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591D72" w14:textId="77777777" w:rsidR="00DE2127" w:rsidRPr="00FB797D" w:rsidRDefault="00DE2127" w:rsidP="00DE2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36"/>
          <w:szCs w:val="28"/>
        </w:rPr>
      </w:pPr>
      <w:r w:rsidRPr="00FB797D">
        <w:rPr>
          <w:rFonts w:ascii="Arial" w:hAnsi="Arial" w:cs="Arial"/>
          <w:b/>
          <w:sz w:val="36"/>
          <w:szCs w:val="28"/>
        </w:rPr>
        <w:t>Curriculum Vitae : M. KOMAT Abdellatif</w:t>
      </w:r>
    </w:p>
    <w:p w14:paraId="05291091" w14:textId="77777777" w:rsidR="006254E5" w:rsidRDefault="00DE2127" w:rsidP="00435411">
      <w:pPr>
        <w:jc w:val="both"/>
        <w:rPr>
          <w:rFonts w:ascii="Arial" w:hAnsi="Arial" w:cs="Arial"/>
          <w:b/>
          <w:sz w:val="32"/>
          <w:szCs w:val="28"/>
        </w:rPr>
      </w:pPr>
      <w:r w:rsidRPr="00DE2127">
        <w:rPr>
          <w:rFonts w:ascii="Arial" w:hAnsi="Arial" w:cs="Arial"/>
          <w:b/>
          <w:sz w:val="32"/>
          <w:szCs w:val="28"/>
        </w:rPr>
        <w:t xml:space="preserve">                 </w:t>
      </w:r>
    </w:p>
    <w:p w14:paraId="0F269FD2" w14:textId="77777777" w:rsidR="006254E5" w:rsidRDefault="006254E5" w:rsidP="00435411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A591D95" w14:textId="77777777" w:rsidR="00500AB9" w:rsidRDefault="00500AB9" w:rsidP="00FB797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A591D96" w14:textId="77777777" w:rsidR="00EA2201" w:rsidRPr="0022588F" w:rsidRDefault="00EA2201" w:rsidP="00BB0FE4">
      <w:pPr>
        <w:numPr>
          <w:ilvl w:val="0"/>
          <w:numId w:val="37"/>
        </w:numPr>
        <w:ind w:left="284" w:hanging="426"/>
        <w:rPr>
          <w:rFonts w:ascii="Perpetua" w:hAnsi="Perpetua"/>
          <w:b/>
          <w:bCs/>
          <w:i/>
          <w:iCs/>
          <w:color w:val="1F497D"/>
          <w:w w:val="80"/>
          <w:sz w:val="32"/>
          <w:szCs w:val="32"/>
          <w:u w:val="single"/>
        </w:rPr>
      </w:pPr>
      <w:r w:rsidRPr="0022588F">
        <w:rPr>
          <w:rFonts w:ascii="Perpetua" w:hAnsi="Perpetua"/>
          <w:b/>
          <w:bCs/>
          <w:i/>
          <w:iCs/>
          <w:color w:val="1F497D"/>
          <w:w w:val="80"/>
          <w:sz w:val="32"/>
          <w:szCs w:val="32"/>
          <w:u w:val="single"/>
        </w:rPr>
        <w:t>DONNEES PERSONNELLES</w:t>
      </w:r>
    </w:p>
    <w:p w14:paraId="6A591D97" w14:textId="77777777" w:rsidR="00EA2201" w:rsidRPr="00D46139" w:rsidRDefault="00EA2201" w:rsidP="00EA2201">
      <w:pPr>
        <w:rPr>
          <w:rFonts w:ascii="Perpetua" w:hAnsi="Perpetua"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922D1" wp14:editId="6A5922D2">
                <wp:simplePos x="0" y="0"/>
                <wp:positionH relativeFrom="column">
                  <wp:posOffset>4785995</wp:posOffset>
                </wp:positionH>
                <wp:positionV relativeFrom="paragraph">
                  <wp:posOffset>-118110</wp:posOffset>
                </wp:positionV>
                <wp:extent cx="878205" cy="1072515"/>
                <wp:effectExtent l="8255" t="13335" r="889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922D9" w14:textId="77777777" w:rsidR="00B47114" w:rsidRDefault="00B47114" w:rsidP="00EA2201">
                            <w:pPr>
                              <w:jc w:val="center"/>
                            </w:pPr>
                            <w:r w:rsidRPr="00F6089B">
                              <w:rPr>
                                <w:noProof/>
                                <w:w w:val="80"/>
                              </w:rPr>
                              <w:drawing>
                                <wp:inline distT="0" distB="0" distL="0" distR="0" wp14:anchorId="6A5922DC" wp14:editId="6A5922DD">
                                  <wp:extent cx="686435" cy="962984"/>
                                  <wp:effectExtent l="0" t="0" r="0" b="8890"/>
                                  <wp:docPr id="2" name="Image 2" descr="C:\Users\USER\Desktop\dossiers personnels\Photos KOMAT\Photo komat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dossiers personnels\Photos KOMAT\Photo komat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435" cy="962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5922DA" w14:textId="77777777" w:rsidR="00B47114" w:rsidRDefault="00B47114" w:rsidP="00EA2201">
                            <w:pPr>
                              <w:jc w:val="center"/>
                            </w:pPr>
                          </w:p>
                          <w:p w14:paraId="6A5922DB" w14:textId="77777777" w:rsidR="00B47114" w:rsidRPr="00074C66" w:rsidRDefault="00B47114" w:rsidP="00EA2201">
                            <w:pPr>
                              <w:jc w:val="center"/>
                            </w:pPr>
                            <w:r w:rsidRPr="00074C66">
                              <w:rPr>
                                <w:w w:val="8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922D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6.85pt;margin-top:-9.3pt;width:69.15pt;height: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">
                <v:textbox>
                  <w:txbxContent>
                    <w:p w14:paraId="6A5922D9" w14:textId="77777777" w:rsidR="00B47114" w:rsidRDefault="00B47114" w:rsidP="00EA2201">
                      <w:pPr>
                        <w:jc w:val="center"/>
                      </w:pPr>
                      <w:r w:rsidRPr="00F6089B">
                        <w:rPr>
                          <w:noProof/>
                          <w:w w:val="80"/>
                        </w:rPr>
                        <w:drawing>
                          <wp:inline distT="0" distB="0" distL="0" distR="0" wp14:anchorId="6A5922DC" wp14:editId="6A5922DD">
                            <wp:extent cx="686435" cy="962984"/>
                            <wp:effectExtent l="0" t="0" r="0" b="8890"/>
                            <wp:docPr id="2" name="Image 2" descr="C:\Users\USER\Desktop\dossiers personnels\Photos KOMAT\Photo komat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dossiers personnels\Photos KOMAT\Photo komat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435" cy="962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5922DA" w14:textId="77777777" w:rsidR="00B47114" w:rsidRDefault="00B47114" w:rsidP="00EA2201">
                      <w:pPr>
                        <w:jc w:val="center"/>
                      </w:pPr>
                    </w:p>
                    <w:p w14:paraId="6A5922DB" w14:textId="77777777" w:rsidR="00B47114" w:rsidRPr="00074C66" w:rsidRDefault="00B47114" w:rsidP="00EA2201">
                      <w:pPr>
                        <w:jc w:val="center"/>
                      </w:pPr>
                      <w:r w:rsidRPr="00074C66">
                        <w:rPr>
                          <w:w w:val="80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306"/>
        <w:gridCol w:w="4514"/>
      </w:tblGrid>
      <w:tr w:rsidR="00EA2201" w:rsidRPr="00D46139" w14:paraId="6A591D9B" w14:textId="77777777" w:rsidTr="000B7E43">
        <w:tc>
          <w:tcPr>
            <w:tcW w:w="1204" w:type="dxa"/>
            <w:tcBorders>
              <w:top w:val="nil"/>
              <w:right w:val="nil"/>
            </w:tcBorders>
            <w:vAlign w:val="center"/>
          </w:tcPr>
          <w:p w14:paraId="6A591D98" w14:textId="77777777" w:rsidR="00EA2201" w:rsidRPr="00D46139" w:rsidRDefault="00EA2201" w:rsidP="000B7E43">
            <w:pPr>
              <w:rPr>
                <w:rFonts w:ascii="Perpetua" w:hAnsi="Perpetua"/>
                <w:i/>
                <w:iCs/>
                <w:sz w:val="28"/>
                <w:szCs w:val="28"/>
              </w:rPr>
            </w:pPr>
            <w:r w:rsidRPr="00D46139">
              <w:rPr>
                <w:rFonts w:ascii="Perpetua" w:hAnsi="Perpetua"/>
                <w:i/>
                <w:iCs/>
                <w:sz w:val="28"/>
                <w:szCs w:val="28"/>
              </w:rPr>
              <w:t>Prénom</w:t>
            </w: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vAlign w:val="center"/>
          </w:tcPr>
          <w:p w14:paraId="6A591D99" w14:textId="77777777" w:rsidR="00EA2201" w:rsidRPr="00D46139" w:rsidRDefault="00EA2201" w:rsidP="000B7E43">
            <w:pPr>
              <w:rPr>
                <w:rFonts w:ascii="Perpetua" w:hAnsi="Perpetua"/>
                <w:i/>
                <w:iCs/>
                <w:sz w:val="28"/>
                <w:szCs w:val="28"/>
              </w:rPr>
            </w:pPr>
            <w:r w:rsidRPr="00D46139">
              <w:rPr>
                <w:rFonts w:ascii="Perpetua" w:hAnsi="Perpetua"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4514" w:type="dxa"/>
            <w:tcBorders>
              <w:left w:val="nil"/>
            </w:tcBorders>
            <w:vAlign w:val="center"/>
          </w:tcPr>
          <w:p w14:paraId="6A591D9A" w14:textId="77777777" w:rsidR="00EA2201" w:rsidRPr="00D46139" w:rsidRDefault="00EA2201" w:rsidP="000B7E43">
            <w:pPr>
              <w:rPr>
                <w:rFonts w:ascii="Perpetua" w:hAnsi="Perpetua"/>
                <w:i/>
                <w:iCs/>
                <w:sz w:val="28"/>
                <w:szCs w:val="28"/>
              </w:rPr>
            </w:pPr>
            <w:r>
              <w:rPr>
                <w:rFonts w:ascii="Perpetua" w:hAnsi="Perpetua"/>
                <w:i/>
                <w:iCs/>
                <w:sz w:val="28"/>
                <w:szCs w:val="28"/>
              </w:rPr>
              <w:t>Abdellatif</w:t>
            </w:r>
          </w:p>
        </w:tc>
      </w:tr>
    </w:tbl>
    <w:p w14:paraId="6A591D9C" w14:textId="77777777" w:rsidR="00EA2201" w:rsidRPr="00D46139" w:rsidRDefault="00EA2201" w:rsidP="00EA2201">
      <w:pPr>
        <w:rPr>
          <w:rFonts w:ascii="Perpetua" w:hAnsi="Perpetua"/>
          <w:i/>
          <w:iCs/>
          <w:sz w:val="28"/>
          <w:szCs w:val="28"/>
        </w:rPr>
      </w:pPr>
    </w:p>
    <w:tbl>
      <w:tblPr>
        <w:tblW w:w="0" w:type="auto"/>
        <w:tblInd w:w="3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306"/>
        <w:gridCol w:w="4514"/>
      </w:tblGrid>
      <w:tr w:rsidR="00EA2201" w:rsidRPr="00D46139" w14:paraId="6A591DA0" w14:textId="77777777" w:rsidTr="000B7E43">
        <w:tc>
          <w:tcPr>
            <w:tcW w:w="1204" w:type="dxa"/>
            <w:tcBorders>
              <w:top w:val="nil"/>
              <w:right w:val="nil"/>
            </w:tcBorders>
            <w:vAlign w:val="center"/>
          </w:tcPr>
          <w:p w14:paraId="6A591D9D" w14:textId="77777777" w:rsidR="00EA2201" w:rsidRPr="00D46139" w:rsidRDefault="00EA2201" w:rsidP="000B7E43">
            <w:pPr>
              <w:rPr>
                <w:rFonts w:ascii="Perpetua" w:hAnsi="Perpetua"/>
                <w:i/>
                <w:iCs/>
                <w:sz w:val="28"/>
                <w:szCs w:val="28"/>
              </w:rPr>
            </w:pPr>
            <w:r w:rsidRPr="00D46139">
              <w:rPr>
                <w:rFonts w:ascii="Perpetua" w:hAnsi="Perpetua"/>
                <w:i/>
                <w:iCs/>
                <w:sz w:val="28"/>
                <w:szCs w:val="28"/>
              </w:rPr>
              <w:t>Nom</w:t>
            </w: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vAlign w:val="center"/>
          </w:tcPr>
          <w:p w14:paraId="6A591D9E" w14:textId="77777777" w:rsidR="00EA2201" w:rsidRPr="00D46139" w:rsidRDefault="00EA2201" w:rsidP="000B7E43">
            <w:pPr>
              <w:rPr>
                <w:rFonts w:ascii="Perpetua" w:hAnsi="Perpetua"/>
                <w:i/>
                <w:iCs/>
                <w:sz w:val="28"/>
                <w:szCs w:val="28"/>
              </w:rPr>
            </w:pPr>
            <w:r w:rsidRPr="00D46139">
              <w:rPr>
                <w:rFonts w:ascii="Perpetua" w:hAnsi="Perpetua"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4514" w:type="dxa"/>
            <w:tcBorders>
              <w:left w:val="nil"/>
            </w:tcBorders>
            <w:vAlign w:val="center"/>
          </w:tcPr>
          <w:p w14:paraId="6A591D9F" w14:textId="77777777" w:rsidR="00EA2201" w:rsidRPr="00D46139" w:rsidRDefault="00EA2201" w:rsidP="000B7E43">
            <w:pPr>
              <w:rPr>
                <w:rFonts w:ascii="Perpetua" w:hAnsi="Perpetua"/>
                <w:i/>
                <w:iCs/>
                <w:sz w:val="28"/>
                <w:szCs w:val="28"/>
              </w:rPr>
            </w:pPr>
            <w:r>
              <w:rPr>
                <w:rFonts w:ascii="Perpetua" w:hAnsi="Perpetua"/>
                <w:i/>
                <w:iCs/>
                <w:sz w:val="28"/>
                <w:szCs w:val="28"/>
              </w:rPr>
              <w:t>KOMAT</w:t>
            </w:r>
          </w:p>
        </w:tc>
      </w:tr>
    </w:tbl>
    <w:p w14:paraId="6A591DA1" w14:textId="77777777" w:rsidR="00EA2201" w:rsidRPr="00D46139" w:rsidRDefault="00EA2201" w:rsidP="00EA2201">
      <w:pPr>
        <w:rPr>
          <w:rFonts w:ascii="Perpetua" w:hAnsi="Perpetua"/>
          <w:i/>
          <w:iCs/>
          <w:sz w:val="28"/>
          <w:szCs w:val="28"/>
        </w:rPr>
      </w:pPr>
    </w:p>
    <w:p w14:paraId="6A591DF0" w14:textId="5530F946" w:rsidR="0011449D" w:rsidRDefault="005F48BF" w:rsidP="002D2D20">
      <w:pPr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Dernier </w:t>
      </w:r>
      <w:r w:rsidR="00016912" w:rsidRPr="00E97412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Diplôme</w:t>
      </w:r>
    </w:p>
    <w:p w14:paraId="35ADD559" w14:textId="52D7CD8B" w:rsidR="005F48BF" w:rsidRDefault="005F48BF" w:rsidP="005F48BF">
      <w:pPr>
        <w:spacing w:line="276" w:lineRule="auto"/>
        <w:jc w:val="both"/>
        <w:rPr>
          <w:rFonts w:ascii="Arial" w:hAnsi="Arial" w:cs="Arial"/>
        </w:rPr>
      </w:pPr>
      <w:r w:rsidRPr="00FB797D">
        <w:rPr>
          <w:rFonts w:ascii="Arial" w:hAnsi="Arial" w:cs="Arial"/>
          <w:bCs/>
          <w:u w:val="single"/>
        </w:rPr>
        <w:t>Doctorat D’Etat</w:t>
      </w:r>
      <w:r w:rsidRPr="00FB797D">
        <w:rPr>
          <w:rFonts w:ascii="Arial" w:hAnsi="Arial" w:cs="Arial"/>
          <w:b/>
          <w:bCs/>
        </w:rPr>
        <w:t xml:space="preserve"> </w:t>
      </w:r>
      <w:r w:rsidRPr="00FB797D">
        <w:rPr>
          <w:rFonts w:ascii="Arial" w:hAnsi="Arial" w:cs="Arial"/>
          <w:bCs/>
        </w:rPr>
        <w:t>en Sciences Economiques</w:t>
      </w:r>
      <w:r>
        <w:rPr>
          <w:rFonts w:ascii="Arial" w:hAnsi="Arial" w:cs="Arial"/>
          <w:bCs/>
        </w:rPr>
        <w:t>.</w:t>
      </w:r>
    </w:p>
    <w:p w14:paraId="68DE991C" w14:textId="77777777" w:rsidR="005F48BF" w:rsidRDefault="005F48BF" w:rsidP="005F48BF">
      <w:pPr>
        <w:spacing w:line="276" w:lineRule="auto"/>
        <w:jc w:val="both"/>
        <w:rPr>
          <w:rFonts w:ascii="Arial" w:hAnsi="Arial" w:cs="Arial"/>
        </w:rPr>
      </w:pPr>
      <w:r w:rsidRPr="00041D76">
        <w:rPr>
          <w:rFonts w:ascii="Arial" w:hAnsi="Arial" w:cs="Arial"/>
          <w:u w:val="single"/>
        </w:rPr>
        <w:t>Spécialité</w:t>
      </w:r>
      <w:r>
        <w:rPr>
          <w:rFonts w:ascii="Arial" w:hAnsi="Arial" w:cs="Arial"/>
        </w:rPr>
        <w:t xml:space="preserve"> : </w:t>
      </w:r>
      <w:r w:rsidRPr="00E705B1">
        <w:rPr>
          <w:rFonts w:ascii="Arial" w:hAnsi="Arial" w:cs="Arial"/>
          <w:b/>
        </w:rPr>
        <w:t>Gestion des Ressources Humaines</w:t>
      </w:r>
      <w:r w:rsidRPr="00FB797D">
        <w:rPr>
          <w:rFonts w:ascii="Arial" w:hAnsi="Arial" w:cs="Arial"/>
        </w:rPr>
        <w:t xml:space="preserve"> </w:t>
      </w:r>
    </w:p>
    <w:p w14:paraId="3EA4C8F3" w14:textId="77777777" w:rsidR="005F48BF" w:rsidRDefault="005F48BF" w:rsidP="005F48BF">
      <w:pPr>
        <w:spacing w:line="276" w:lineRule="auto"/>
        <w:jc w:val="both"/>
        <w:rPr>
          <w:rFonts w:ascii="Arial" w:hAnsi="Arial" w:cs="Arial"/>
          <w:b/>
        </w:rPr>
      </w:pPr>
      <w:r w:rsidRPr="00FB797D">
        <w:rPr>
          <w:rFonts w:ascii="Arial" w:hAnsi="Arial" w:cs="Arial"/>
        </w:rPr>
        <w:t>Sujet de la thèse</w:t>
      </w:r>
      <w:r>
        <w:rPr>
          <w:rFonts w:ascii="Arial" w:hAnsi="Arial" w:cs="Arial"/>
          <w:b/>
        </w:rPr>
        <w:t> : « </w:t>
      </w:r>
      <w:r w:rsidRPr="00FB797D">
        <w:rPr>
          <w:rFonts w:ascii="Arial" w:hAnsi="Arial" w:cs="Arial"/>
          <w:b/>
        </w:rPr>
        <w:t>Analyse des pratiques de Gestion des Ressources Humaines des entreprises industrielles au Maroc : Etat des lieux face aux exigences de compétitivité et de performance imposés par le processus d’ouverture »</w:t>
      </w:r>
    </w:p>
    <w:p w14:paraId="6A591E02" w14:textId="23C7D34A" w:rsidR="0011449D" w:rsidRPr="00E97412" w:rsidRDefault="006A5C29" w:rsidP="00CF31FF">
      <w:pPr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E97412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F</w:t>
      </w:r>
      <w:r w:rsidR="0011449D" w:rsidRPr="00E97412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ormations </w:t>
      </w:r>
      <w:r w:rsidR="002D2D20" w:rsidRPr="00E97412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complémentaires</w:t>
      </w:r>
    </w:p>
    <w:tbl>
      <w:tblPr>
        <w:tblStyle w:val="Grilledutableau"/>
        <w:tblW w:w="5257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2159"/>
        <w:gridCol w:w="7379"/>
      </w:tblGrid>
      <w:tr w:rsidR="00B40B3C" w:rsidRPr="00FB797D" w14:paraId="6A591E06" w14:textId="77777777" w:rsidTr="00124949">
        <w:trPr>
          <w:trHeight w:val="514"/>
        </w:trPr>
        <w:tc>
          <w:tcPr>
            <w:tcW w:w="1132" w:type="pct"/>
          </w:tcPr>
          <w:p w14:paraId="6A591E03" w14:textId="77777777" w:rsidR="00B40B3C" w:rsidRPr="00B40B3C" w:rsidRDefault="00B40B3C" w:rsidP="00B40B3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  <w:bCs/>
              </w:rPr>
              <w:t>1997</w:t>
            </w:r>
          </w:p>
        </w:tc>
        <w:tc>
          <w:tcPr>
            <w:tcW w:w="3868" w:type="pct"/>
          </w:tcPr>
          <w:p w14:paraId="6A591E04" w14:textId="77777777" w:rsidR="00B40B3C" w:rsidRPr="00B40B3C" w:rsidRDefault="00B40B3C" w:rsidP="00B40B3C">
            <w:pPr>
              <w:jc w:val="both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</w:rPr>
              <w:t>Consultant en management socio-économique</w:t>
            </w:r>
          </w:p>
          <w:p w14:paraId="6A591E05" w14:textId="77777777" w:rsidR="00B40B3C" w:rsidRPr="00FB797D" w:rsidRDefault="00B40B3C" w:rsidP="00B40B3C">
            <w:pPr>
              <w:spacing w:after="120"/>
              <w:jc w:val="both"/>
              <w:rPr>
                <w:rFonts w:ascii="Arial" w:hAnsi="Arial" w:cs="Arial"/>
                <w:b/>
                <w:i/>
                <w:sz w:val="28"/>
                <w:u w:val="single"/>
              </w:rPr>
            </w:pPr>
            <w:r w:rsidRPr="00FB797D">
              <w:rPr>
                <w:rFonts w:ascii="Arial" w:hAnsi="Arial" w:cs="Arial"/>
                <w:bCs/>
              </w:rPr>
              <w:t>FSJES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B797D">
              <w:rPr>
                <w:rFonts w:ascii="Arial" w:hAnsi="Arial" w:cs="Arial"/>
              </w:rPr>
              <w:t>–</w:t>
            </w:r>
            <w:r w:rsidRPr="00FB797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Université Hassan II </w:t>
            </w:r>
            <w:r w:rsidRPr="00FB797D">
              <w:rPr>
                <w:rFonts w:ascii="Arial" w:hAnsi="Arial" w:cs="Arial"/>
                <w:bCs/>
              </w:rPr>
              <w:t>Casablanca</w:t>
            </w:r>
          </w:p>
        </w:tc>
      </w:tr>
      <w:tr w:rsidR="00B40B3C" w:rsidRPr="00FB797D" w14:paraId="6A591E0A" w14:textId="77777777" w:rsidTr="00124949">
        <w:trPr>
          <w:trHeight w:val="522"/>
        </w:trPr>
        <w:tc>
          <w:tcPr>
            <w:tcW w:w="1132" w:type="pct"/>
          </w:tcPr>
          <w:p w14:paraId="6A591E07" w14:textId="77777777" w:rsidR="00B40B3C" w:rsidRPr="00B40B3C" w:rsidRDefault="00B40B3C" w:rsidP="00B40B3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  <w:bCs/>
              </w:rPr>
              <w:t>1998</w:t>
            </w:r>
          </w:p>
        </w:tc>
        <w:tc>
          <w:tcPr>
            <w:tcW w:w="3868" w:type="pct"/>
          </w:tcPr>
          <w:p w14:paraId="6A591E08" w14:textId="77777777" w:rsidR="00B40B3C" w:rsidRPr="00B40B3C" w:rsidRDefault="00B40B3C" w:rsidP="00B40B3C">
            <w:pPr>
              <w:jc w:val="both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</w:rPr>
              <w:t>Technique d’identification des besoins en formation</w:t>
            </w:r>
          </w:p>
          <w:p w14:paraId="6A591E09" w14:textId="77777777" w:rsidR="00B40B3C" w:rsidRPr="00FB797D" w:rsidRDefault="00B40B3C" w:rsidP="00B40B3C">
            <w:pPr>
              <w:spacing w:after="120"/>
              <w:jc w:val="both"/>
              <w:rPr>
                <w:rFonts w:ascii="Arial" w:hAnsi="Arial" w:cs="Arial"/>
                <w:b/>
                <w:i/>
                <w:sz w:val="28"/>
                <w:u w:val="single"/>
              </w:rPr>
            </w:pPr>
            <w:r w:rsidRPr="00F01544">
              <w:rPr>
                <w:rFonts w:ascii="Arial" w:hAnsi="Arial" w:cs="Arial"/>
              </w:rPr>
              <w:t>Université Lyon II – France</w:t>
            </w:r>
          </w:p>
        </w:tc>
      </w:tr>
      <w:tr w:rsidR="00B40B3C" w:rsidRPr="00FB797D" w14:paraId="6A591E0E" w14:textId="77777777" w:rsidTr="00124949">
        <w:trPr>
          <w:trHeight w:val="70"/>
        </w:trPr>
        <w:tc>
          <w:tcPr>
            <w:tcW w:w="1132" w:type="pct"/>
          </w:tcPr>
          <w:p w14:paraId="6A591E0B" w14:textId="77777777" w:rsidR="00B40B3C" w:rsidRPr="00B40B3C" w:rsidRDefault="00B40B3C" w:rsidP="00B40B3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  <w:bCs/>
              </w:rPr>
              <w:t>2001</w:t>
            </w:r>
          </w:p>
        </w:tc>
        <w:tc>
          <w:tcPr>
            <w:tcW w:w="3868" w:type="pct"/>
          </w:tcPr>
          <w:p w14:paraId="6A591E0C" w14:textId="77777777" w:rsidR="00B40B3C" w:rsidRPr="00B40B3C" w:rsidRDefault="00B40B3C" w:rsidP="00B40B3C">
            <w:pPr>
              <w:jc w:val="both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</w:rPr>
              <w:t>Consultant en pédagogie universitaire</w:t>
            </w:r>
          </w:p>
          <w:p w14:paraId="6A591E0D" w14:textId="637B8DB7" w:rsidR="00B40B3C" w:rsidRPr="00FB797D" w:rsidRDefault="00B40B3C" w:rsidP="00B40B3C">
            <w:pPr>
              <w:spacing w:after="120"/>
              <w:jc w:val="both"/>
              <w:rPr>
                <w:rFonts w:ascii="Arial" w:hAnsi="Arial" w:cs="Arial"/>
                <w:b/>
                <w:i/>
                <w:sz w:val="28"/>
                <w:u w:val="single"/>
              </w:rPr>
            </w:pPr>
            <w:r w:rsidRPr="00FB797D">
              <w:rPr>
                <w:rFonts w:ascii="Arial" w:hAnsi="Arial" w:cs="Arial"/>
              </w:rPr>
              <w:t xml:space="preserve">FAFPA – </w:t>
            </w:r>
            <w:r w:rsidR="005C3007">
              <w:rPr>
                <w:rFonts w:ascii="Arial" w:hAnsi="Arial" w:cs="Arial"/>
              </w:rPr>
              <w:t>France</w:t>
            </w:r>
          </w:p>
        </w:tc>
      </w:tr>
      <w:tr w:rsidR="00B40B3C" w:rsidRPr="00FB797D" w14:paraId="6A591E12" w14:textId="77777777" w:rsidTr="00124949">
        <w:trPr>
          <w:trHeight w:val="555"/>
        </w:trPr>
        <w:tc>
          <w:tcPr>
            <w:tcW w:w="1132" w:type="pct"/>
          </w:tcPr>
          <w:p w14:paraId="6A591E0F" w14:textId="77777777" w:rsidR="00B40B3C" w:rsidRPr="00B40B3C" w:rsidRDefault="00B40B3C" w:rsidP="00B40B3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  <w:bCs/>
              </w:rPr>
              <w:t>2000</w:t>
            </w:r>
          </w:p>
        </w:tc>
        <w:tc>
          <w:tcPr>
            <w:tcW w:w="3868" w:type="pct"/>
          </w:tcPr>
          <w:p w14:paraId="6A591E10" w14:textId="77777777" w:rsidR="00B40B3C" w:rsidRPr="00B40B3C" w:rsidRDefault="00B40B3C" w:rsidP="00B40B3C">
            <w:pPr>
              <w:jc w:val="both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</w:rPr>
              <w:t>Techniques de communication interne</w:t>
            </w:r>
          </w:p>
          <w:p w14:paraId="6A591E11" w14:textId="77777777" w:rsidR="00B40B3C" w:rsidRPr="00FB797D" w:rsidRDefault="00B40B3C" w:rsidP="00B40B3C">
            <w:pPr>
              <w:spacing w:after="120"/>
              <w:jc w:val="both"/>
              <w:rPr>
                <w:rFonts w:ascii="Arial" w:hAnsi="Arial" w:cs="Arial"/>
              </w:rPr>
            </w:pPr>
            <w:r w:rsidRPr="00FB797D">
              <w:rPr>
                <w:rFonts w:ascii="Arial" w:hAnsi="Arial" w:cs="Arial"/>
              </w:rPr>
              <w:t>Faculté d’éducation – Université de Sherbrooke Canada</w:t>
            </w:r>
          </w:p>
        </w:tc>
      </w:tr>
      <w:tr w:rsidR="00B40B3C" w:rsidRPr="00FB797D" w14:paraId="6A591E16" w14:textId="77777777" w:rsidTr="00124949">
        <w:trPr>
          <w:trHeight w:val="70"/>
        </w:trPr>
        <w:tc>
          <w:tcPr>
            <w:tcW w:w="1132" w:type="pct"/>
          </w:tcPr>
          <w:p w14:paraId="6A591E13" w14:textId="77777777" w:rsidR="00B40B3C" w:rsidRPr="00B40B3C" w:rsidRDefault="00B40B3C" w:rsidP="00B40B3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  <w:bCs/>
              </w:rPr>
              <w:t>2002</w:t>
            </w:r>
          </w:p>
        </w:tc>
        <w:tc>
          <w:tcPr>
            <w:tcW w:w="3868" w:type="pct"/>
          </w:tcPr>
          <w:p w14:paraId="6A591E14" w14:textId="77777777" w:rsidR="00B40B3C" w:rsidRPr="00B40B3C" w:rsidRDefault="00B40B3C" w:rsidP="00B40B3C">
            <w:pPr>
              <w:jc w:val="both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</w:rPr>
              <w:t>Techniques de travail en équipe</w:t>
            </w:r>
          </w:p>
          <w:p w14:paraId="6A591E15" w14:textId="77777777" w:rsidR="00B40B3C" w:rsidRPr="00FB797D" w:rsidRDefault="00B40B3C" w:rsidP="00B40B3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Cabinet FOCS – Maroc </w:t>
            </w:r>
          </w:p>
        </w:tc>
      </w:tr>
      <w:tr w:rsidR="00B40B3C" w:rsidRPr="00FB797D" w14:paraId="6A591E1A" w14:textId="77777777" w:rsidTr="00124949">
        <w:trPr>
          <w:trHeight w:val="168"/>
        </w:trPr>
        <w:tc>
          <w:tcPr>
            <w:tcW w:w="1132" w:type="pct"/>
          </w:tcPr>
          <w:p w14:paraId="6A591E17" w14:textId="77777777" w:rsidR="00B40B3C" w:rsidRPr="00B40B3C" w:rsidRDefault="00B40B3C" w:rsidP="00B40B3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  <w:bCs/>
              </w:rPr>
              <w:t>2005</w:t>
            </w:r>
          </w:p>
        </w:tc>
        <w:tc>
          <w:tcPr>
            <w:tcW w:w="3868" w:type="pct"/>
          </w:tcPr>
          <w:p w14:paraId="6A591E18" w14:textId="77777777" w:rsidR="00B40B3C" w:rsidRPr="00B40B3C" w:rsidRDefault="00B40B3C" w:rsidP="00B40B3C">
            <w:pPr>
              <w:jc w:val="both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</w:rPr>
              <w:t>Management de projet</w:t>
            </w:r>
          </w:p>
          <w:p w14:paraId="6A591E19" w14:textId="77777777" w:rsidR="00B40B3C" w:rsidRPr="00FB797D" w:rsidRDefault="00B40B3C" w:rsidP="00B40B3C">
            <w:pPr>
              <w:spacing w:after="120"/>
              <w:jc w:val="both"/>
              <w:rPr>
                <w:rFonts w:ascii="Arial" w:hAnsi="Arial" w:cs="Arial"/>
              </w:rPr>
            </w:pPr>
            <w:r w:rsidRPr="00FB797D">
              <w:rPr>
                <w:rFonts w:ascii="Arial" w:hAnsi="Arial" w:cs="Arial"/>
              </w:rPr>
              <w:t>Cabinet « Formation par l’action » – Canada</w:t>
            </w:r>
          </w:p>
        </w:tc>
      </w:tr>
      <w:tr w:rsidR="00B40B3C" w:rsidRPr="00FB797D" w14:paraId="6A591E1E" w14:textId="77777777" w:rsidTr="00124949">
        <w:trPr>
          <w:trHeight w:val="176"/>
        </w:trPr>
        <w:tc>
          <w:tcPr>
            <w:tcW w:w="1132" w:type="pct"/>
          </w:tcPr>
          <w:p w14:paraId="6A591E1B" w14:textId="77777777" w:rsidR="00B40B3C" w:rsidRPr="00B40B3C" w:rsidRDefault="00B40B3C" w:rsidP="00B40B3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3868" w:type="pct"/>
          </w:tcPr>
          <w:p w14:paraId="6A591E1C" w14:textId="77777777" w:rsidR="00B40B3C" w:rsidRPr="00B40B3C" w:rsidRDefault="00B40B3C" w:rsidP="00B40B3C">
            <w:pPr>
              <w:jc w:val="both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</w:rPr>
              <w:t>Leadership</w:t>
            </w:r>
          </w:p>
          <w:p w14:paraId="6A591E1D" w14:textId="77777777" w:rsidR="00B40B3C" w:rsidRPr="00FB797D" w:rsidRDefault="00B40B3C" w:rsidP="00B40B3C">
            <w:pPr>
              <w:spacing w:after="120"/>
              <w:jc w:val="both"/>
              <w:rPr>
                <w:rFonts w:ascii="Arial" w:hAnsi="Arial" w:cs="Arial"/>
              </w:rPr>
            </w:pPr>
            <w:r w:rsidRPr="00F01544">
              <w:rPr>
                <w:rFonts w:ascii="Arial" w:hAnsi="Arial" w:cs="Arial"/>
              </w:rPr>
              <w:t xml:space="preserve">Cabinet </w:t>
            </w:r>
            <w:proofErr w:type="spellStart"/>
            <w:r w:rsidRPr="00F01544">
              <w:rPr>
                <w:rFonts w:ascii="Arial" w:hAnsi="Arial" w:cs="Arial"/>
              </w:rPr>
              <w:t>Consilium</w:t>
            </w:r>
            <w:proofErr w:type="spellEnd"/>
            <w:r>
              <w:rPr>
                <w:rFonts w:ascii="Arial" w:hAnsi="Arial" w:cs="Arial"/>
              </w:rPr>
              <w:t xml:space="preserve"> – Maroc</w:t>
            </w:r>
          </w:p>
        </w:tc>
      </w:tr>
      <w:tr w:rsidR="00B40B3C" w:rsidRPr="00FB797D" w14:paraId="6A591E22" w14:textId="77777777" w:rsidTr="00124949">
        <w:trPr>
          <w:trHeight w:val="182"/>
        </w:trPr>
        <w:tc>
          <w:tcPr>
            <w:tcW w:w="1132" w:type="pct"/>
          </w:tcPr>
          <w:p w14:paraId="6A591E1F" w14:textId="77777777" w:rsidR="00B40B3C" w:rsidRPr="00B40B3C" w:rsidRDefault="00B40B3C" w:rsidP="00B40B3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  <w:bCs/>
              </w:rPr>
              <w:t>2007</w:t>
            </w:r>
          </w:p>
        </w:tc>
        <w:tc>
          <w:tcPr>
            <w:tcW w:w="3868" w:type="pct"/>
          </w:tcPr>
          <w:p w14:paraId="6A591E20" w14:textId="77777777" w:rsidR="00B40B3C" w:rsidRPr="00B40B3C" w:rsidRDefault="00B40B3C" w:rsidP="00B40B3C">
            <w:pPr>
              <w:jc w:val="both"/>
              <w:rPr>
                <w:rFonts w:ascii="Arial" w:hAnsi="Arial" w:cs="Arial"/>
                <w:b/>
              </w:rPr>
            </w:pPr>
            <w:r w:rsidRPr="00B40B3C">
              <w:rPr>
                <w:rFonts w:ascii="Arial" w:hAnsi="Arial" w:cs="Arial"/>
                <w:b/>
              </w:rPr>
              <w:t>Techniques de formation des adultes</w:t>
            </w:r>
          </w:p>
          <w:p w14:paraId="6A591E21" w14:textId="77777777" w:rsidR="00B40B3C" w:rsidRPr="00FB797D" w:rsidRDefault="00B40B3C" w:rsidP="00B40B3C">
            <w:pPr>
              <w:spacing w:after="120"/>
              <w:jc w:val="both"/>
              <w:rPr>
                <w:rFonts w:ascii="Arial" w:hAnsi="Arial" w:cs="Arial"/>
              </w:rPr>
            </w:pPr>
            <w:r w:rsidRPr="00FB797D">
              <w:rPr>
                <w:rFonts w:ascii="Arial" w:hAnsi="Arial" w:cs="Arial"/>
              </w:rPr>
              <w:t>Formation par un expert (Montréal-Québec)</w:t>
            </w:r>
          </w:p>
        </w:tc>
      </w:tr>
      <w:tr w:rsidR="00B40B3C" w:rsidRPr="006254E5" w14:paraId="6A591E26" w14:textId="77777777" w:rsidTr="00124949">
        <w:trPr>
          <w:trHeight w:val="332"/>
        </w:trPr>
        <w:tc>
          <w:tcPr>
            <w:tcW w:w="1132" w:type="pct"/>
          </w:tcPr>
          <w:p w14:paraId="6A591E23" w14:textId="77777777" w:rsidR="00B40B3C" w:rsidRPr="00B40B3C" w:rsidRDefault="00B40B3C" w:rsidP="00B40B3C">
            <w:pPr>
              <w:spacing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B40B3C"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3868" w:type="pct"/>
          </w:tcPr>
          <w:p w14:paraId="6A591E24" w14:textId="77777777" w:rsidR="00B40B3C" w:rsidRPr="00B40B3C" w:rsidRDefault="00B40B3C" w:rsidP="00B40B3C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B40B3C">
              <w:rPr>
                <w:rFonts w:ascii="Arial" w:hAnsi="Arial" w:cs="Arial"/>
                <w:b/>
                <w:lang w:val="en-US"/>
              </w:rPr>
              <w:t>Building Capacity in University Management</w:t>
            </w:r>
          </w:p>
          <w:p w14:paraId="6A591E25" w14:textId="77777777" w:rsidR="00B40B3C" w:rsidRPr="00FB797D" w:rsidRDefault="00B40B3C" w:rsidP="00942BDD">
            <w:pPr>
              <w:spacing w:after="100" w:afterAutospacing="1"/>
              <w:jc w:val="both"/>
              <w:rPr>
                <w:rFonts w:ascii="Arial" w:hAnsi="Arial" w:cs="Arial"/>
                <w:lang w:val="en-US"/>
              </w:rPr>
            </w:pPr>
            <w:r w:rsidRPr="00FB797D">
              <w:rPr>
                <w:rFonts w:ascii="Arial" w:hAnsi="Arial" w:cs="Arial"/>
                <w:lang w:val="en-US"/>
              </w:rPr>
              <w:t>Leadership foundation training (Cardiff -Grande Bretagne)</w:t>
            </w:r>
          </w:p>
        </w:tc>
      </w:tr>
    </w:tbl>
    <w:p w14:paraId="0E3DB789" w14:textId="03F1F1AC" w:rsidR="00435411" w:rsidRDefault="00C92724" w:rsidP="00904FF9">
      <w:pPr>
        <w:pStyle w:val="Titre1"/>
        <w:spacing w:before="100" w:beforeAutospacing="1" w:after="100" w:afterAutospacing="1"/>
        <w:jc w:val="both"/>
        <w:rPr>
          <w:rFonts w:ascii="Arial" w:hAnsi="Arial" w:cs="Arial"/>
          <w:b/>
          <w:color w:val="004E9A"/>
          <w:sz w:val="28"/>
          <w:szCs w:val="28"/>
          <w:u w:val="single"/>
        </w:rPr>
      </w:pPr>
      <w:bookmarkStart w:id="0" w:name="_Toc527658726"/>
      <w:r w:rsidRPr="0094129A">
        <w:rPr>
          <w:rFonts w:ascii="Arial" w:hAnsi="Arial" w:cs="Arial"/>
          <w:b/>
          <w:color w:val="C00000"/>
          <w:sz w:val="28"/>
          <w:szCs w:val="28"/>
          <w:lang w:val="en-US"/>
        </w:rPr>
        <w:lastRenderedPageBreak/>
        <w:t xml:space="preserve">      </w:t>
      </w:r>
      <w:bookmarkEnd w:id="0"/>
      <w:r w:rsidR="00435411" w:rsidRPr="006254E5">
        <w:rPr>
          <w:rFonts w:ascii="Arial" w:hAnsi="Arial" w:cs="Arial"/>
          <w:b/>
          <w:lang w:val="en-US"/>
        </w:rPr>
        <w:t xml:space="preserve"> </w:t>
      </w:r>
      <w:r w:rsidR="00435411" w:rsidRPr="00435411">
        <w:rPr>
          <w:rFonts w:ascii="Arial" w:hAnsi="Arial" w:cs="Arial"/>
          <w:b/>
          <w:color w:val="004E9A"/>
          <w:sz w:val="28"/>
          <w:szCs w:val="28"/>
          <w:u w:val="single"/>
        </w:rPr>
        <w:t>Fonctions officielles actuelles</w:t>
      </w:r>
    </w:p>
    <w:p w14:paraId="70B6CE4B" w14:textId="51EA19F2" w:rsidR="00435411" w:rsidRPr="00435411" w:rsidRDefault="00435411" w:rsidP="00435411">
      <w:pPr>
        <w:pStyle w:val="Paragraphedeliste"/>
        <w:numPr>
          <w:ilvl w:val="0"/>
          <w:numId w:val="49"/>
        </w:numPr>
        <w:spacing w:line="276" w:lineRule="auto"/>
        <w:rPr>
          <w:rFonts w:ascii="Arial" w:hAnsi="Arial" w:cs="Arial"/>
          <w:bCs/>
        </w:rPr>
      </w:pPr>
      <w:r w:rsidRPr="00435411">
        <w:rPr>
          <w:rFonts w:ascii="Arial" w:hAnsi="Arial" w:cs="Arial"/>
          <w:bCs/>
        </w:rPr>
        <w:t xml:space="preserve">Doyen de la faculté des sciences juridiques, économiques et sociales Ain </w:t>
      </w:r>
      <w:proofErr w:type="spellStart"/>
      <w:r w:rsidRPr="00435411">
        <w:rPr>
          <w:rFonts w:ascii="Arial" w:hAnsi="Arial" w:cs="Arial"/>
          <w:bCs/>
        </w:rPr>
        <w:t>Chock</w:t>
      </w:r>
      <w:proofErr w:type="spellEnd"/>
      <w:r w:rsidRPr="00435411">
        <w:rPr>
          <w:rFonts w:ascii="Arial" w:hAnsi="Arial" w:cs="Arial"/>
          <w:bCs/>
        </w:rPr>
        <w:t xml:space="preserve"> – Université Hassan II de Casablanca.</w:t>
      </w:r>
      <w:r w:rsidR="001F2E3D">
        <w:rPr>
          <w:rFonts w:ascii="Arial" w:hAnsi="Arial" w:cs="Arial"/>
          <w:bCs/>
        </w:rPr>
        <w:t xml:space="preserve">(L’une des plus grandes facultés du Maroc et de l’Afrique avec plus de 35.000 </w:t>
      </w:r>
      <w:r w:rsidR="005C3007">
        <w:rPr>
          <w:rFonts w:ascii="Arial" w:hAnsi="Arial" w:cs="Arial"/>
          <w:bCs/>
        </w:rPr>
        <w:t>étudiants</w:t>
      </w:r>
      <w:r w:rsidR="001F2E3D">
        <w:rPr>
          <w:rFonts w:ascii="Arial" w:hAnsi="Arial" w:cs="Arial"/>
          <w:bCs/>
        </w:rPr>
        <w:t>)</w:t>
      </w:r>
    </w:p>
    <w:p w14:paraId="3015170C" w14:textId="01D28F05" w:rsidR="00435411" w:rsidRPr="00435411" w:rsidRDefault="00435411" w:rsidP="00435411">
      <w:pPr>
        <w:pStyle w:val="Paragraphedeliste"/>
        <w:numPr>
          <w:ilvl w:val="0"/>
          <w:numId w:val="49"/>
        </w:numPr>
        <w:spacing w:line="276" w:lineRule="auto"/>
        <w:rPr>
          <w:rFonts w:ascii="Arial" w:hAnsi="Arial" w:cs="Arial"/>
          <w:bCs/>
        </w:rPr>
      </w:pPr>
      <w:r w:rsidRPr="00435411">
        <w:rPr>
          <w:rFonts w:ascii="Arial" w:hAnsi="Arial" w:cs="Arial"/>
          <w:bCs/>
        </w:rPr>
        <w:t xml:space="preserve">Coordonnateur du centre de recherche « entrepreneuriat et performance de la PME ». </w:t>
      </w:r>
    </w:p>
    <w:p w14:paraId="3421EE51" w14:textId="7ECD159E" w:rsidR="00435411" w:rsidRPr="00435411" w:rsidRDefault="00435411" w:rsidP="00435411">
      <w:pPr>
        <w:pStyle w:val="Paragraphedeliste"/>
        <w:numPr>
          <w:ilvl w:val="0"/>
          <w:numId w:val="49"/>
        </w:numPr>
        <w:spacing w:line="276" w:lineRule="auto"/>
        <w:rPr>
          <w:rFonts w:ascii="Arial" w:hAnsi="Arial" w:cs="Arial"/>
          <w:bCs/>
        </w:rPr>
      </w:pPr>
      <w:r w:rsidRPr="00435411">
        <w:rPr>
          <w:rFonts w:ascii="Arial" w:hAnsi="Arial" w:cs="Arial"/>
          <w:bCs/>
        </w:rPr>
        <w:t>Coordonnateur du laboratoire de recherche MAEPP : "Modélisation et Analyse Économique des Politiques Publiques aux niveaux national et régional".</w:t>
      </w:r>
    </w:p>
    <w:p w14:paraId="14C073CB" w14:textId="0C4618B3" w:rsidR="00435411" w:rsidRPr="00435411" w:rsidRDefault="00435411" w:rsidP="00435411">
      <w:pPr>
        <w:pStyle w:val="Paragraphedeliste"/>
        <w:numPr>
          <w:ilvl w:val="0"/>
          <w:numId w:val="49"/>
        </w:numPr>
        <w:spacing w:line="276" w:lineRule="auto"/>
        <w:rPr>
          <w:rFonts w:ascii="Arial" w:hAnsi="Arial" w:cs="Arial"/>
          <w:bCs/>
        </w:rPr>
      </w:pPr>
      <w:r w:rsidRPr="00435411">
        <w:rPr>
          <w:rFonts w:ascii="Arial" w:hAnsi="Arial" w:cs="Arial"/>
          <w:bCs/>
        </w:rPr>
        <w:t>Porteur du Projet « régionalisation avancée et nouveau modèle de développement » – Projet agrée et financé par le CNRST ;</w:t>
      </w:r>
    </w:p>
    <w:p w14:paraId="3626E878" w14:textId="22EF77B7" w:rsidR="00435411" w:rsidRPr="00435411" w:rsidRDefault="00435411" w:rsidP="00435411">
      <w:pPr>
        <w:pStyle w:val="Paragraphedeliste"/>
        <w:numPr>
          <w:ilvl w:val="0"/>
          <w:numId w:val="49"/>
        </w:numPr>
        <w:spacing w:line="276" w:lineRule="auto"/>
        <w:rPr>
          <w:rFonts w:ascii="Arial" w:hAnsi="Arial" w:cs="Arial"/>
          <w:bCs/>
        </w:rPr>
      </w:pPr>
      <w:r w:rsidRPr="00435411">
        <w:rPr>
          <w:rFonts w:ascii="Arial" w:hAnsi="Arial" w:cs="Arial"/>
          <w:bCs/>
        </w:rPr>
        <w:t>Membre de plusieurs structures au niveau du ministère de l’éducation nationale de la formation professionnelle, de l’enseignement supérieur et de la recherche scientifique - département de l’enseignement supérieur et de la recherche scientifique. Membre de haute commission des équivalences ;</w:t>
      </w:r>
    </w:p>
    <w:p w14:paraId="0DB12681" w14:textId="733D8CA2" w:rsidR="00435411" w:rsidRPr="00435411" w:rsidRDefault="00435411" w:rsidP="00435411">
      <w:pPr>
        <w:pStyle w:val="Paragraphedeliste"/>
        <w:numPr>
          <w:ilvl w:val="0"/>
          <w:numId w:val="49"/>
        </w:numPr>
        <w:spacing w:line="276" w:lineRule="auto"/>
        <w:rPr>
          <w:rFonts w:ascii="Arial" w:hAnsi="Arial" w:cs="Arial"/>
          <w:bCs/>
        </w:rPr>
      </w:pPr>
      <w:r w:rsidRPr="00435411">
        <w:rPr>
          <w:rFonts w:ascii="Arial" w:hAnsi="Arial" w:cs="Arial"/>
          <w:bCs/>
        </w:rPr>
        <w:t>Membre du conseil d’administration de L’ANEAQ (agence nationale d’évaluation et d’assurance qualité) ;</w:t>
      </w:r>
    </w:p>
    <w:p w14:paraId="601ECD59" w14:textId="5E5CF2A5" w:rsidR="00435411" w:rsidRPr="00435411" w:rsidRDefault="00435411" w:rsidP="00435411">
      <w:pPr>
        <w:pStyle w:val="Paragraphedeliste"/>
        <w:numPr>
          <w:ilvl w:val="0"/>
          <w:numId w:val="49"/>
        </w:numPr>
        <w:spacing w:line="276" w:lineRule="auto"/>
        <w:rPr>
          <w:rFonts w:ascii="Arial" w:hAnsi="Arial" w:cs="Arial"/>
          <w:bCs/>
        </w:rPr>
      </w:pPr>
      <w:r w:rsidRPr="00435411">
        <w:rPr>
          <w:rFonts w:ascii="Arial" w:hAnsi="Arial" w:cs="Arial"/>
          <w:bCs/>
        </w:rPr>
        <w:t xml:space="preserve">Membre de la commission chargée des bourses d’excellence auprès du CNRST.        </w:t>
      </w:r>
    </w:p>
    <w:p w14:paraId="18B8A8CD" w14:textId="500D8A67" w:rsidR="00435411" w:rsidRPr="00435411" w:rsidRDefault="00435411" w:rsidP="00435411">
      <w:pPr>
        <w:pStyle w:val="Paragraphedeliste"/>
        <w:numPr>
          <w:ilvl w:val="0"/>
          <w:numId w:val="49"/>
        </w:numPr>
        <w:spacing w:line="276" w:lineRule="auto"/>
        <w:rPr>
          <w:rFonts w:ascii="Arial" w:hAnsi="Arial" w:cs="Arial"/>
          <w:bCs/>
        </w:rPr>
      </w:pPr>
      <w:r w:rsidRPr="00435411">
        <w:rPr>
          <w:rFonts w:ascii="Arial" w:hAnsi="Arial" w:cs="Arial"/>
          <w:bCs/>
        </w:rPr>
        <w:t>Le Pr Abdellatif KOMAT a occupé le poste de Vice-président chargé de la recherche scientifique et la coopération - Université Hassan II de Casablanca entre 2011 et 2014.</w:t>
      </w:r>
    </w:p>
    <w:p w14:paraId="7F306F4D" w14:textId="77777777" w:rsidR="00435411" w:rsidRPr="00435411" w:rsidRDefault="00435411" w:rsidP="00435411">
      <w:pPr>
        <w:spacing w:line="276" w:lineRule="auto"/>
        <w:rPr>
          <w:rFonts w:ascii="Arial" w:hAnsi="Arial" w:cs="Arial"/>
          <w:b/>
        </w:rPr>
      </w:pPr>
    </w:p>
    <w:p w14:paraId="04B95873" w14:textId="77777777" w:rsidR="00435411" w:rsidRPr="00904FF9" w:rsidRDefault="00435411" w:rsidP="00904FF9">
      <w:pPr>
        <w:spacing w:line="276" w:lineRule="auto"/>
        <w:ind w:left="360"/>
        <w:rPr>
          <w:rFonts w:ascii="Arial" w:hAnsi="Arial" w:cs="Arial"/>
          <w:b/>
          <w:color w:val="004E9A"/>
          <w:sz w:val="28"/>
          <w:szCs w:val="28"/>
          <w:u w:val="single"/>
        </w:rPr>
      </w:pPr>
      <w:r w:rsidRPr="00904FF9">
        <w:rPr>
          <w:rFonts w:ascii="Arial" w:hAnsi="Arial" w:cs="Arial"/>
          <w:b/>
          <w:color w:val="004E9A"/>
          <w:sz w:val="28"/>
          <w:szCs w:val="28"/>
          <w:u w:val="single"/>
        </w:rPr>
        <w:t>Autres responsabilités actuelles</w:t>
      </w:r>
    </w:p>
    <w:p w14:paraId="5582EAC6" w14:textId="77777777" w:rsidR="00435411" w:rsidRPr="005F48BF" w:rsidRDefault="00435411" w:rsidP="00435411">
      <w:pPr>
        <w:spacing w:line="276" w:lineRule="auto"/>
        <w:rPr>
          <w:rFonts w:ascii="Arial" w:hAnsi="Arial" w:cs="Arial"/>
          <w:b/>
          <w:color w:val="004E9A"/>
          <w:sz w:val="28"/>
          <w:szCs w:val="28"/>
          <w:u w:val="single"/>
        </w:rPr>
      </w:pPr>
    </w:p>
    <w:p w14:paraId="2DEAE9FF" w14:textId="73437D6C" w:rsidR="00435411" w:rsidRPr="00435411" w:rsidRDefault="005F48BF" w:rsidP="00435411">
      <w:pPr>
        <w:pStyle w:val="Paragraphedeliste"/>
        <w:numPr>
          <w:ilvl w:val="0"/>
          <w:numId w:val="49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35411" w:rsidRPr="00435411">
        <w:rPr>
          <w:rFonts w:ascii="Arial" w:hAnsi="Arial" w:cs="Arial"/>
          <w:b/>
        </w:rPr>
        <w:t xml:space="preserve">o président de « la fédération pour la promotion du statut économique de la femme Marocaine » </w:t>
      </w:r>
    </w:p>
    <w:p w14:paraId="281FBA7F" w14:textId="00224BE7" w:rsidR="00435411" w:rsidRPr="005F48BF" w:rsidRDefault="00435411" w:rsidP="005F48BF">
      <w:pPr>
        <w:pStyle w:val="Paragraphedeliste"/>
        <w:numPr>
          <w:ilvl w:val="1"/>
          <w:numId w:val="49"/>
        </w:numPr>
        <w:spacing w:line="276" w:lineRule="auto"/>
        <w:ind w:left="1413"/>
        <w:rPr>
          <w:rFonts w:ascii="Arial" w:hAnsi="Arial" w:cs="Arial"/>
          <w:bCs/>
        </w:rPr>
      </w:pPr>
      <w:r w:rsidRPr="005F48BF">
        <w:rPr>
          <w:rFonts w:ascii="Arial" w:hAnsi="Arial" w:cs="Arial"/>
          <w:bCs/>
        </w:rPr>
        <w:t>Président de l’association Fac 2020, association à but d’appui au rayonnement de la FSJES AC – composée d’enseignants et de lauréats de la FSJES AC en activité.</w:t>
      </w:r>
    </w:p>
    <w:p w14:paraId="64427253" w14:textId="037AA29A" w:rsidR="00435411" w:rsidRPr="005F48BF" w:rsidRDefault="00435411" w:rsidP="005F48BF">
      <w:pPr>
        <w:pStyle w:val="Paragraphedeliste"/>
        <w:numPr>
          <w:ilvl w:val="1"/>
          <w:numId w:val="49"/>
        </w:numPr>
        <w:spacing w:line="276" w:lineRule="auto"/>
        <w:ind w:left="1413"/>
        <w:rPr>
          <w:rFonts w:ascii="Arial" w:hAnsi="Arial" w:cs="Arial"/>
          <w:bCs/>
        </w:rPr>
      </w:pPr>
      <w:r w:rsidRPr="005F48BF">
        <w:rPr>
          <w:rFonts w:ascii="Arial" w:hAnsi="Arial" w:cs="Arial"/>
          <w:bCs/>
        </w:rPr>
        <w:t>Vice-président (chargé des affaires académiques) de l’association GIPSI Groupement interprofessionnel de Prévention et de Sécurité ;</w:t>
      </w:r>
    </w:p>
    <w:p w14:paraId="6428D256" w14:textId="3E817BD0" w:rsidR="00435411" w:rsidRPr="005F48BF" w:rsidRDefault="00435411" w:rsidP="005F48BF">
      <w:pPr>
        <w:pStyle w:val="Paragraphedeliste"/>
        <w:numPr>
          <w:ilvl w:val="1"/>
          <w:numId w:val="49"/>
        </w:numPr>
        <w:spacing w:line="276" w:lineRule="auto"/>
        <w:ind w:left="1413"/>
        <w:rPr>
          <w:rFonts w:ascii="Arial" w:hAnsi="Arial" w:cs="Arial"/>
          <w:bCs/>
        </w:rPr>
      </w:pPr>
      <w:r w:rsidRPr="005F48BF">
        <w:rPr>
          <w:rFonts w:ascii="Arial" w:hAnsi="Arial" w:cs="Arial"/>
          <w:bCs/>
        </w:rPr>
        <w:t>Vice-président de la fondation links (soutien à l’ouverture universitaire et à la recherche scientifique)</w:t>
      </w:r>
    </w:p>
    <w:p w14:paraId="0D1A1492" w14:textId="6BFAB7CE" w:rsidR="00435411" w:rsidRPr="005F48BF" w:rsidRDefault="00435411" w:rsidP="005F48BF">
      <w:pPr>
        <w:pStyle w:val="Paragraphedeliste"/>
        <w:numPr>
          <w:ilvl w:val="1"/>
          <w:numId w:val="49"/>
        </w:numPr>
        <w:spacing w:line="276" w:lineRule="auto"/>
        <w:ind w:left="1413"/>
        <w:rPr>
          <w:rFonts w:ascii="Arial" w:hAnsi="Arial" w:cs="Arial"/>
          <w:bCs/>
        </w:rPr>
      </w:pPr>
      <w:r w:rsidRPr="005F48BF">
        <w:rPr>
          <w:rFonts w:ascii="Arial" w:hAnsi="Arial" w:cs="Arial"/>
          <w:bCs/>
        </w:rPr>
        <w:t xml:space="preserve">Membre de la commission talents, formation et employabilité – Confédération Générale des entreprises Marocaines (CGEM) </w:t>
      </w:r>
    </w:p>
    <w:p w14:paraId="3C93EB06" w14:textId="2B80B35A" w:rsidR="00435411" w:rsidRPr="005F48BF" w:rsidRDefault="00435411" w:rsidP="005F48BF">
      <w:pPr>
        <w:pStyle w:val="Paragraphedeliste"/>
        <w:numPr>
          <w:ilvl w:val="1"/>
          <w:numId w:val="49"/>
        </w:numPr>
        <w:spacing w:line="276" w:lineRule="auto"/>
        <w:ind w:left="1413"/>
        <w:rPr>
          <w:rFonts w:ascii="Arial" w:hAnsi="Arial" w:cs="Arial"/>
          <w:bCs/>
        </w:rPr>
      </w:pPr>
      <w:r w:rsidRPr="005F48BF">
        <w:rPr>
          <w:rFonts w:ascii="Arial" w:hAnsi="Arial" w:cs="Arial"/>
          <w:bCs/>
        </w:rPr>
        <w:t>Vice-président – Association Marocaine de Gestion des Ressources Humaines « AMGRH »</w:t>
      </w:r>
    </w:p>
    <w:p w14:paraId="11AC11AF" w14:textId="474F3922" w:rsidR="00435411" w:rsidRPr="005F48BF" w:rsidRDefault="00435411" w:rsidP="005F48BF">
      <w:pPr>
        <w:pStyle w:val="Paragraphedeliste"/>
        <w:numPr>
          <w:ilvl w:val="1"/>
          <w:numId w:val="49"/>
        </w:numPr>
        <w:spacing w:line="276" w:lineRule="auto"/>
        <w:ind w:left="1413"/>
        <w:rPr>
          <w:rFonts w:ascii="Arial" w:hAnsi="Arial" w:cs="Arial"/>
          <w:bCs/>
        </w:rPr>
      </w:pPr>
      <w:r w:rsidRPr="005F48BF">
        <w:rPr>
          <w:rFonts w:ascii="Arial" w:hAnsi="Arial" w:cs="Arial"/>
          <w:bCs/>
        </w:rPr>
        <w:t>Désigné par Mme le gouverneur de l’arrondissement Hay Hassani, membre du comité régional de pilotage de L’INDH – 3eme programme</w:t>
      </w:r>
    </w:p>
    <w:p w14:paraId="112F2B83" w14:textId="6F701141" w:rsidR="00435411" w:rsidRPr="005F48BF" w:rsidRDefault="00435411" w:rsidP="005F48BF">
      <w:pPr>
        <w:pStyle w:val="Paragraphedeliste"/>
        <w:numPr>
          <w:ilvl w:val="1"/>
          <w:numId w:val="49"/>
        </w:numPr>
        <w:spacing w:line="276" w:lineRule="auto"/>
        <w:ind w:left="1413"/>
        <w:rPr>
          <w:rFonts w:ascii="Arial" w:hAnsi="Arial" w:cs="Arial"/>
          <w:bCs/>
        </w:rPr>
      </w:pPr>
      <w:r w:rsidRPr="005F48BF">
        <w:rPr>
          <w:rFonts w:ascii="Arial" w:hAnsi="Arial" w:cs="Arial"/>
          <w:bCs/>
        </w:rPr>
        <w:t xml:space="preserve">Président de l’association de l’insertion économique des jeunes de la préfecture Hay Hassani, dans le cadre de la plateforme jeunesse (3eme programme de L’INDH). </w:t>
      </w:r>
    </w:p>
    <w:p w14:paraId="59A4F843" w14:textId="77777777" w:rsidR="00435411" w:rsidRPr="005F48BF" w:rsidRDefault="00435411" w:rsidP="005F48BF">
      <w:pPr>
        <w:spacing w:line="276" w:lineRule="auto"/>
        <w:rPr>
          <w:rFonts w:ascii="Arial" w:hAnsi="Arial" w:cs="Arial"/>
          <w:bCs/>
        </w:rPr>
      </w:pPr>
    </w:p>
    <w:p w14:paraId="28D4FA9B" w14:textId="77777777" w:rsidR="00435411" w:rsidRPr="005F48BF" w:rsidRDefault="00435411" w:rsidP="005F48BF">
      <w:pPr>
        <w:spacing w:line="276" w:lineRule="auto"/>
        <w:jc w:val="both"/>
        <w:rPr>
          <w:rFonts w:ascii="Arial" w:hAnsi="Arial" w:cs="Arial"/>
          <w:bCs/>
        </w:rPr>
      </w:pPr>
      <w:r w:rsidRPr="005F48BF">
        <w:rPr>
          <w:rFonts w:ascii="Arial" w:hAnsi="Arial" w:cs="Arial"/>
          <w:bCs/>
        </w:rPr>
        <w:t>Le Pr Abdellatif KOMAT a publié plusieurs articles dans des revues nationales et internationales dans les domaines du Management et de l’économie. Il a par ailleurs coordonné des publications scientifiques dans ces mêmes domaines et représenté l’université Hassan II dans plusieurs activités scientifiques au niveau National et international.</w:t>
      </w:r>
    </w:p>
    <w:p w14:paraId="6A591E57" w14:textId="77777777" w:rsidR="008E501B" w:rsidRDefault="008E501B" w:rsidP="008E501B">
      <w:pPr>
        <w:spacing w:line="276" w:lineRule="auto"/>
        <w:jc w:val="both"/>
        <w:rPr>
          <w:rFonts w:ascii="Arial" w:hAnsi="Arial" w:cs="Arial"/>
          <w:b/>
        </w:rPr>
      </w:pPr>
    </w:p>
    <w:p w14:paraId="6A591E89" w14:textId="6FC7D577" w:rsidR="009E6474" w:rsidRPr="00E97412" w:rsidRDefault="00CE1854" w:rsidP="00C92724">
      <w:pPr>
        <w:pStyle w:val="Titre1"/>
        <w:spacing w:before="100" w:beforeAutospacing="1" w:after="100" w:afterAutospacing="1"/>
        <w:jc w:val="both"/>
        <w:rPr>
          <w:rFonts w:ascii="Arial" w:hAnsi="Arial" w:cs="Arial"/>
          <w:b/>
          <w:color w:val="0070C0"/>
          <w:u w:val="single"/>
        </w:rPr>
      </w:pPr>
      <w:bookmarkStart w:id="1" w:name="_Toc527658728"/>
      <w:r w:rsidRPr="00E97412">
        <w:rPr>
          <w:rFonts w:ascii="Arial" w:hAnsi="Arial" w:cs="Arial"/>
          <w:b/>
          <w:color w:val="0070C0"/>
          <w:u w:val="single"/>
        </w:rPr>
        <w:t xml:space="preserve">Activités de recherche </w:t>
      </w:r>
      <w:r w:rsidR="00056CB1" w:rsidRPr="00E97412">
        <w:rPr>
          <w:rFonts w:ascii="Arial" w:hAnsi="Arial" w:cs="Arial"/>
          <w:b/>
          <w:color w:val="0070C0"/>
          <w:u w:val="single"/>
        </w:rPr>
        <w:t xml:space="preserve">scientifique </w:t>
      </w:r>
      <w:bookmarkEnd w:id="1"/>
    </w:p>
    <w:p w14:paraId="6A591E8A" w14:textId="605516A9" w:rsidR="009E6474" w:rsidRPr="00E97412" w:rsidRDefault="009E6474" w:rsidP="00BD73A4">
      <w:pPr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E97412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Publications </w:t>
      </w:r>
      <w:r w:rsidR="001D35E0" w:rsidRPr="00E97412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scientifiques :</w:t>
      </w:r>
    </w:p>
    <w:p w14:paraId="6A591E8B" w14:textId="77777777" w:rsidR="002D013A" w:rsidRPr="00F313AD" w:rsidRDefault="002D013A" w:rsidP="002D013A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F313AD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(2017)</w:t>
      </w:r>
      <w:r w:rsidRPr="00F313AD">
        <w:rPr>
          <w:rFonts w:ascii="Arial" w:hAnsi="Arial" w:cs="Arial"/>
          <w:bCs/>
        </w:rPr>
        <w:t> : Membre de l’équipe de rédaction du rapport de 2017 de l’enquête GEM sur l’éco système entrepreneurial au Maroc</w:t>
      </w:r>
      <w:r>
        <w:rPr>
          <w:rFonts w:ascii="Arial" w:hAnsi="Arial" w:cs="Arial"/>
          <w:bCs/>
        </w:rPr>
        <w:t>.</w:t>
      </w:r>
    </w:p>
    <w:p w14:paraId="6A591E8C" w14:textId="77777777" w:rsidR="002D013A" w:rsidRDefault="002D013A" w:rsidP="002D013A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FB797D">
        <w:rPr>
          <w:rFonts w:ascii="Arial" w:hAnsi="Arial" w:cs="Arial"/>
          <w:bCs/>
        </w:rPr>
        <w:t>KARIM</w:t>
      </w:r>
      <w:r>
        <w:rPr>
          <w:rFonts w:ascii="Arial" w:hAnsi="Arial" w:cs="Arial"/>
          <w:bCs/>
        </w:rPr>
        <w:t xml:space="preserve"> S. et </w:t>
      </w:r>
      <w:r w:rsidRPr="00FB797D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(2016). </w:t>
      </w:r>
      <w:r w:rsidRPr="009C715B">
        <w:rPr>
          <w:rFonts w:ascii="Arial" w:hAnsi="Arial" w:cs="Arial"/>
          <w:bCs/>
          <w:i/>
        </w:rPr>
        <w:t>La fonction ressources humaines au Maroc : une fonction stratégique de l’entreprise, mais jusqu’à quel point ?</w:t>
      </w:r>
      <w:r>
        <w:rPr>
          <w:rFonts w:ascii="Arial" w:hAnsi="Arial" w:cs="Arial"/>
          <w:bCs/>
        </w:rPr>
        <w:t>. R</w:t>
      </w:r>
      <w:r w:rsidRPr="00FB797D">
        <w:rPr>
          <w:rFonts w:ascii="Arial" w:hAnsi="Arial" w:cs="Arial"/>
          <w:bCs/>
        </w:rPr>
        <w:t>evue d’économie et de g</w:t>
      </w:r>
      <w:r>
        <w:rPr>
          <w:rFonts w:ascii="Arial" w:hAnsi="Arial" w:cs="Arial"/>
          <w:bCs/>
        </w:rPr>
        <w:t>estion, 4(2), 201-212.</w:t>
      </w:r>
    </w:p>
    <w:p w14:paraId="6A591E8D" w14:textId="77777777" w:rsidR="002D013A" w:rsidRDefault="002D013A" w:rsidP="002D013A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KOMAT A.</w:t>
      </w:r>
      <w:r w:rsidR="00CC45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(2016), </w:t>
      </w:r>
      <w:r w:rsidRPr="004C607F">
        <w:rPr>
          <w:rFonts w:ascii="Arial" w:hAnsi="Arial" w:cs="Arial"/>
          <w:bCs/>
          <w:i/>
        </w:rPr>
        <w:t>l’économie sociale et solidaire quels référentiels pour le développement et la mise en cohérence</w:t>
      </w:r>
      <w:r>
        <w:rPr>
          <w:rFonts w:ascii="Arial" w:hAnsi="Arial" w:cs="Arial"/>
          <w:bCs/>
          <w:i/>
        </w:rPr>
        <w:t xml:space="preserve">, </w:t>
      </w:r>
      <w:r w:rsidRPr="00FB797D">
        <w:rPr>
          <w:rFonts w:ascii="Arial" w:hAnsi="Arial" w:cs="Arial"/>
          <w:bCs/>
        </w:rPr>
        <w:t>rapport des 1</w:t>
      </w:r>
      <w:r>
        <w:rPr>
          <w:rFonts w:ascii="Arial" w:hAnsi="Arial" w:cs="Arial"/>
          <w:bCs/>
          <w:vertAlign w:val="superscript"/>
        </w:rPr>
        <w:t>ères</w:t>
      </w:r>
      <w:r w:rsidRPr="00FB797D">
        <w:rPr>
          <w:rFonts w:ascii="Arial" w:hAnsi="Arial" w:cs="Arial"/>
          <w:bCs/>
        </w:rPr>
        <w:t xml:space="preserve"> assises sur l’économie sociale et solidaire organisées par le ministère de l’artisanat et l’économie sociale et solidaire </w:t>
      </w:r>
      <w:r>
        <w:rPr>
          <w:rFonts w:ascii="Arial" w:hAnsi="Arial" w:cs="Arial"/>
          <w:bCs/>
        </w:rPr>
        <w:t>à S</w:t>
      </w:r>
      <w:r w:rsidRPr="00FB797D">
        <w:rPr>
          <w:rFonts w:ascii="Arial" w:hAnsi="Arial" w:cs="Arial"/>
          <w:bCs/>
        </w:rPr>
        <w:t xml:space="preserve">khirat les 20 &amp; 21 </w:t>
      </w:r>
      <w:r>
        <w:rPr>
          <w:rFonts w:ascii="Arial" w:hAnsi="Arial" w:cs="Arial"/>
          <w:bCs/>
        </w:rPr>
        <w:t>novembre 2015, Skhirat, MA.</w:t>
      </w:r>
    </w:p>
    <w:p w14:paraId="6A591E8E" w14:textId="77777777" w:rsidR="002D013A" w:rsidRDefault="002D013A" w:rsidP="002D013A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eastAsiaTheme="minorHAnsi" w:hAnsi="Arial" w:cs="Arial"/>
          <w:color w:val="000000"/>
          <w:lang w:eastAsia="en-US"/>
        </w:rPr>
      </w:pPr>
      <w:r w:rsidRPr="00F313AD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(2016, aout). </w:t>
      </w:r>
      <w:r w:rsidRPr="00F313AD">
        <w:rPr>
          <w:rFonts w:ascii="Arial" w:hAnsi="Arial" w:cs="Arial"/>
          <w:bCs/>
          <w:i/>
        </w:rPr>
        <w:t>Le</w:t>
      </w:r>
      <w:r w:rsidRPr="00F313AD">
        <w:rPr>
          <w:rFonts w:ascii="Arial" w:eastAsiaTheme="minorHAnsi" w:hAnsi="Arial" w:cs="Arial"/>
          <w:i/>
          <w:color w:val="000000"/>
          <w:lang w:eastAsia="en-US"/>
        </w:rPr>
        <w:t>s initiatives locales : catalyseur concret du développement humain</w:t>
      </w:r>
      <w:r>
        <w:rPr>
          <w:rFonts w:ascii="Arial" w:eastAsiaTheme="minorHAnsi" w:hAnsi="Arial" w:cs="Arial"/>
          <w:color w:val="000000"/>
          <w:lang w:eastAsia="en-US"/>
        </w:rPr>
        <w:t>. Article présenté</w:t>
      </w:r>
      <w:r w:rsidRPr="00F313AD">
        <w:rPr>
          <w:rFonts w:ascii="Arial" w:eastAsiaTheme="minorHAnsi" w:hAnsi="Arial" w:cs="Arial"/>
          <w:color w:val="000000"/>
          <w:lang w:eastAsia="en-US"/>
        </w:rPr>
        <w:t xml:space="preserve"> dans le cadre de la Conférence Internationale organisée par le groupe le Ma</w:t>
      </w:r>
      <w:r>
        <w:rPr>
          <w:rFonts w:ascii="Arial" w:eastAsiaTheme="minorHAnsi" w:hAnsi="Arial" w:cs="Arial"/>
          <w:color w:val="000000"/>
          <w:lang w:eastAsia="en-US"/>
        </w:rPr>
        <w:t>tin les 22 juillet 2016 sur le t</w:t>
      </w:r>
      <w:r w:rsidRPr="00F313AD">
        <w:rPr>
          <w:rFonts w:ascii="Arial" w:eastAsiaTheme="minorHAnsi" w:hAnsi="Arial" w:cs="Arial"/>
          <w:color w:val="000000"/>
          <w:lang w:eastAsia="en-US"/>
        </w:rPr>
        <w:t>hème « La Vision du Roi Mohamme</w:t>
      </w:r>
      <w:r>
        <w:rPr>
          <w:rFonts w:ascii="Arial" w:eastAsiaTheme="minorHAnsi" w:hAnsi="Arial" w:cs="Arial"/>
          <w:color w:val="000000"/>
          <w:lang w:eastAsia="en-US"/>
        </w:rPr>
        <w:t>d VI pour le Co-développement », Groupe Le Matin, Casablanca.</w:t>
      </w:r>
    </w:p>
    <w:p w14:paraId="6A591E8F" w14:textId="77777777" w:rsidR="002D013A" w:rsidRPr="00F313AD" w:rsidRDefault="002D013A" w:rsidP="002D013A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F313AD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(2016)</w:t>
      </w:r>
      <w:r w:rsidRPr="00F313AD">
        <w:rPr>
          <w:rFonts w:ascii="Arial" w:hAnsi="Arial" w:cs="Arial"/>
          <w:bCs/>
        </w:rPr>
        <w:t> : Membre de l’équipe de rédaction du rapport de 2016 de l’enquête GEM sur l’éco système entrepreneurial au Maroc</w:t>
      </w:r>
      <w:r>
        <w:rPr>
          <w:rFonts w:ascii="Arial" w:hAnsi="Arial" w:cs="Arial"/>
          <w:bCs/>
        </w:rPr>
        <w:t>.</w:t>
      </w:r>
    </w:p>
    <w:p w14:paraId="6A591E90" w14:textId="77777777" w:rsidR="004C607F" w:rsidRPr="00D83E6B" w:rsidRDefault="004C607F" w:rsidP="00D83E6B">
      <w:pPr>
        <w:pStyle w:val="NormalWeb"/>
        <w:shd w:val="clear" w:color="auto" w:fill="FFFFFF"/>
        <w:ind w:right="7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</w:rPr>
        <w:t xml:space="preserve">KOMAT A. et </w:t>
      </w:r>
      <w:r w:rsidR="001447B8">
        <w:rPr>
          <w:rFonts w:ascii="Arial" w:hAnsi="Arial" w:cs="Arial"/>
          <w:bCs/>
        </w:rPr>
        <w:t>(</w:t>
      </w:r>
      <w:proofErr w:type="spellStart"/>
      <w:r w:rsidR="001447B8">
        <w:rPr>
          <w:rFonts w:ascii="Arial" w:hAnsi="Arial" w:cs="Arial"/>
          <w:bCs/>
        </w:rPr>
        <w:t>coord</w:t>
      </w:r>
      <w:proofErr w:type="spellEnd"/>
      <w:r w:rsidR="001447B8">
        <w:rPr>
          <w:rFonts w:ascii="Arial" w:hAnsi="Arial" w:cs="Arial"/>
          <w:bCs/>
        </w:rPr>
        <w:t>.)</w:t>
      </w:r>
      <w:r w:rsidR="00ED21FC">
        <w:rPr>
          <w:rFonts w:ascii="Arial" w:hAnsi="Arial" w:cs="Arial"/>
          <w:bCs/>
        </w:rPr>
        <w:t>.</w:t>
      </w:r>
      <w:r w:rsidR="001447B8">
        <w:rPr>
          <w:rFonts w:ascii="Arial" w:hAnsi="Arial" w:cs="Arial"/>
          <w:bCs/>
        </w:rPr>
        <w:t xml:space="preserve"> (2015).</w:t>
      </w:r>
      <w:r>
        <w:rPr>
          <w:rFonts w:ascii="Arial" w:hAnsi="Arial" w:cs="Arial"/>
          <w:bCs/>
        </w:rPr>
        <w:t xml:space="preserve"> </w:t>
      </w:r>
      <w:r w:rsidRPr="00D83E6B">
        <w:rPr>
          <w:rFonts w:ascii="Arial" w:hAnsi="Arial" w:cs="Arial"/>
          <w:bCs/>
          <w:i/>
        </w:rPr>
        <w:t xml:space="preserve">Entrepreneuriat et gestion des ressources humaines dans les P.M.E. : Quelles pratiques pour la performance </w:t>
      </w:r>
      <w:r w:rsidR="00CC45D6" w:rsidRPr="00D83E6B">
        <w:rPr>
          <w:rFonts w:ascii="Arial" w:hAnsi="Arial" w:cs="Arial"/>
          <w:bCs/>
          <w:i/>
        </w:rPr>
        <w:t>?</w:t>
      </w:r>
      <w:r w:rsidR="00CC45D6">
        <w:rPr>
          <w:rFonts w:ascii="Arial" w:hAnsi="Arial" w:cs="Arial"/>
          <w:bCs/>
          <w:i/>
        </w:rPr>
        <w:t> »</w:t>
      </w:r>
      <w:r w:rsidR="00D83E6B">
        <w:rPr>
          <w:rFonts w:ascii="Arial" w:hAnsi="Arial" w:cs="Arial"/>
          <w:bCs/>
        </w:rPr>
        <w:t xml:space="preserve"> </w:t>
      </w:r>
      <w:r w:rsidR="00CC45D6">
        <w:rPr>
          <w:rFonts w:ascii="Arial" w:hAnsi="Arial" w:cs="Arial"/>
          <w:bCs/>
        </w:rPr>
        <w:t xml:space="preserve">Imprimerie </w:t>
      </w:r>
      <w:proofErr w:type="spellStart"/>
      <w:r w:rsidR="00CC45D6">
        <w:rPr>
          <w:rFonts w:ascii="Arial" w:hAnsi="Arial" w:cs="Arial"/>
          <w:bCs/>
        </w:rPr>
        <w:t>ennajah</w:t>
      </w:r>
      <w:proofErr w:type="spellEnd"/>
      <w:r w:rsidR="00CC45D6">
        <w:rPr>
          <w:rFonts w:ascii="Arial" w:hAnsi="Arial" w:cs="Arial"/>
          <w:bCs/>
        </w:rPr>
        <w:t xml:space="preserve"> -Casablanca</w:t>
      </w:r>
    </w:p>
    <w:p w14:paraId="6A591E91" w14:textId="77777777" w:rsidR="00126610" w:rsidRPr="00126610" w:rsidRDefault="0092635C" w:rsidP="009C715B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FB797D">
        <w:rPr>
          <w:rFonts w:ascii="Arial" w:hAnsi="Arial" w:cs="Arial"/>
          <w:color w:val="000000" w:themeColor="text1"/>
        </w:rPr>
        <w:t>KOMAT</w:t>
      </w:r>
      <w:r w:rsidR="00573B49">
        <w:rPr>
          <w:rFonts w:ascii="Arial" w:hAnsi="Arial" w:cs="Arial"/>
          <w:color w:val="000000" w:themeColor="text1"/>
        </w:rPr>
        <w:t xml:space="preserve"> A. (2015).</w:t>
      </w:r>
      <w:r w:rsidR="00126610">
        <w:rPr>
          <w:rFonts w:ascii="Arial" w:hAnsi="Arial" w:cs="Arial"/>
          <w:color w:val="000000" w:themeColor="text1"/>
        </w:rPr>
        <w:t xml:space="preserve"> </w:t>
      </w:r>
      <w:r w:rsidR="009E6474" w:rsidRPr="00126610">
        <w:rPr>
          <w:rFonts w:ascii="Arial" w:hAnsi="Arial" w:cs="Arial"/>
          <w:i/>
          <w:color w:val="000000" w:themeColor="text1"/>
        </w:rPr>
        <w:t xml:space="preserve">GRH et compétitivité durable des organisations. Résultats </w:t>
      </w:r>
      <w:r w:rsidR="00B7583E" w:rsidRPr="00126610">
        <w:rPr>
          <w:rFonts w:ascii="Arial" w:hAnsi="Arial" w:cs="Arial"/>
          <w:i/>
          <w:color w:val="000000" w:themeColor="text1"/>
        </w:rPr>
        <w:t>d’une étude</w:t>
      </w:r>
      <w:r w:rsidR="00126610" w:rsidRPr="00126610">
        <w:rPr>
          <w:rFonts w:ascii="Arial" w:hAnsi="Arial" w:cs="Arial"/>
          <w:i/>
          <w:color w:val="000000" w:themeColor="text1"/>
        </w:rPr>
        <w:t xml:space="preserve"> empirique</w:t>
      </w:r>
      <w:r w:rsidR="00573B49">
        <w:rPr>
          <w:rFonts w:ascii="Arial" w:hAnsi="Arial" w:cs="Arial"/>
          <w:color w:val="000000" w:themeColor="text1"/>
        </w:rPr>
        <w:t>.</w:t>
      </w:r>
      <w:r w:rsidR="00126610">
        <w:rPr>
          <w:rFonts w:ascii="Arial" w:hAnsi="Arial" w:cs="Arial"/>
          <w:color w:val="000000" w:themeColor="text1"/>
        </w:rPr>
        <w:t xml:space="preserve"> </w:t>
      </w:r>
      <w:r w:rsidR="00D83E6B">
        <w:rPr>
          <w:rFonts w:ascii="Arial" w:hAnsi="Arial" w:cs="Arial"/>
          <w:color w:val="000000" w:themeColor="text1"/>
        </w:rPr>
        <w:t>Dans</w:t>
      </w:r>
      <w:r w:rsidR="00126610">
        <w:rPr>
          <w:rFonts w:ascii="Arial" w:hAnsi="Arial" w:cs="Arial"/>
          <w:color w:val="000000" w:themeColor="text1"/>
        </w:rPr>
        <w:t xml:space="preserve"> </w:t>
      </w:r>
      <w:r w:rsidR="00D83E6B" w:rsidRPr="00D83E6B">
        <w:rPr>
          <w:rFonts w:ascii="Arial" w:hAnsi="Arial" w:cs="Arial"/>
          <w:color w:val="000000" w:themeColor="text1"/>
        </w:rPr>
        <w:t xml:space="preserve">KOMAT A. </w:t>
      </w:r>
      <w:r w:rsidR="00CC45D6">
        <w:rPr>
          <w:rFonts w:ascii="Arial" w:hAnsi="Arial" w:cs="Arial"/>
          <w:color w:val="000000" w:themeColor="text1"/>
        </w:rPr>
        <w:t xml:space="preserve">et </w:t>
      </w:r>
      <w:r w:rsidR="00D83E6B" w:rsidRPr="00D83E6B">
        <w:rPr>
          <w:rFonts w:ascii="Arial" w:hAnsi="Arial" w:cs="Arial"/>
          <w:color w:val="000000" w:themeColor="text1"/>
        </w:rPr>
        <w:t>(</w:t>
      </w:r>
      <w:proofErr w:type="spellStart"/>
      <w:r w:rsidR="00D83E6B" w:rsidRPr="00D83E6B">
        <w:rPr>
          <w:rFonts w:ascii="Arial" w:hAnsi="Arial" w:cs="Arial"/>
          <w:color w:val="000000" w:themeColor="text1"/>
        </w:rPr>
        <w:t>coord</w:t>
      </w:r>
      <w:proofErr w:type="spellEnd"/>
      <w:r w:rsidR="00D83E6B" w:rsidRPr="00D83E6B">
        <w:rPr>
          <w:rFonts w:ascii="Arial" w:hAnsi="Arial" w:cs="Arial"/>
          <w:color w:val="000000" w:themeColor="text1"/>
        </w:rPr>
        <w:t>.)</w:t>
      </w:r>
      <w:r w:rsidR="00D83E6B">
        <w:rPr>
          <w:rFonts w:ascii="Arial" w:hAnsi="Arial" w:cs="Arial"/>
          <w:color w:val="000000" w:themeColor="text1"/>
        </w:rPr>
        <w:t xml:space="preserve">, </w:t>
      </w:r>
      <w:r w:rsidR="00CC45D6">
        <w:rPr>
          <w:rFonts w:ascii="Arial" w:hAnsi="Arial" w:cs="Arial"/>
          <w:color w:val="000000" w:themeColor="text1"/>
        </w:rPr>
        <w:t>« </w:t>
      </w:r>
      <w:r w:rsidR="009E6474" w:rsidRPr="00FB797D">
        <w:rPr>
          <w:rFonts w:ascii="Arial" w:hAnsi="Arial" w:cs="Arial"/>
          <w:color w:val="000000" w:themeColor="text1"/>
        </w:rPr>
        <w:t>Entrepreneuriat et gestion des ressources humaines dans les P.M.E. : Quelles pratiques pour la performance</w:t>
      </w:r>
      <w:r w:rsidR="00126610">
        <w:rPr>
          <w:rFonts w:ascii="Arial" w:hAnsi="Arial" w:cs="Arial"/>
          <w:color w:val="000000" w:themeColor="text1"/>
        </w:rPr>
        <w:t> ?</w:t>
      </w:r>
      <w:r w:rsidR="00CC45D6">
        <w:rPr>
          <w:rFonts w:ascii="Arial" w:hAnsi="Arial" w:cs="Arial"/>
          <w:color w:val="000000" w:themeColor="text1"/>
        </w:rPr>
        <w:t> ». </w:t>
      </w:r>
    </w:p>
    <w:p w14:paraId="6A591E92" w14:textId="77777777" w:rsidR="00475220" w:rsidRDefault="0092635C" w:rsidP="00475220">
      <w:pPr>
        <w:shd w:val="clear" w:color="auto" w:fill="FFFFFF"/>
        <w:rPr>
          <w:rFonts w:ascii="Arial" w:hAnsi="Arial" w:cs="Arial"/>
          <w:bCs/>
        </w:rPr>
      </w:pPr>
      <w:r w:rsidRPr="00F313AD">
        <w:rPr>
          <w:rFonts w:ascii="Arial" w:hAnsi="Arial" w:cs="Arial"/>
          <w:bCs/>
        </w:rPr>
        <w:t>KOMAT</w:t>
      </w:r>
      <w:r w:rsidR="00F313AD" w:rsidRPr="00F313AD">
        <w:rPr>
          <w:rFonts w:ascii="Arial" w:hAnsi="Arial" w:cs="Arial"/>
          <w:bCs/>
        </w:rPr>
        <w:t xml:space="preserve"> A. et</w:t>
      </w:r>
      <w:r w:rsidR="00CC45D6">
        <w:rPr>
          <w:rFonts w:ascii="Arial" w:hAnsi="Arial" w:cs="Arial"/>
          <w:bCs/>
        </w:rPr>
        <w:t xml:space="preserve"> autres</w:t>
      </w:r>
      <w:r w:rsidR="00F313AD">
        <w:rPr>
          <w:rFonts w:ascii="Arial" w:hAnsi="Arial" w:cs="Arial"/>
          <w:bCs/>
        </w:rPr>
        <w:t xml:space="preserve"> (2015). Rapport</w:t>
      </w:r>
      <w:r w:rsidR="00F30EB5" w:rsidRPr="00F313AD">
        <w:rPr>
          <w:rFonts w:ascii="Arial" w:hAnsi="Arial" w:cs="Arial"/>
          <w:bCs/>
        </w:rPr>
        <w:t xml:space="preserve"> GEM (</w:t>
      </w:r>
      <w:r w:rsidRPr="00F313AD">
        <w:rPr>
          <w:rFonts w:ascii="Arial" w:hAnsi="Arial" w:cs="Arial"/>
          <w:bCs/>
        </w:rPr>
        <w:t>G</w:t>
      </w:r>
      <w:r w:rsidR="00F30EB5" w:rsidRPr="00F313AD">
        <w:rPr>
          <w:rFonts w:ascii="Arial" w:hAnsi="Arial" w:cs="Arial"/>
          <w:bCs/>
        </w:rPr>
        <w:t xml:space="preserve">lobal </w:t>
      </w:r>
      <w:r w:rsidRPr="00F313AD">
        <w:rPr>
          <w:rFonts w:ascii="Arial" w:hAnsi="Arial" w:cs="Arial"/>
          <w:bCs/>
        </w:rPr>
        <w:t>E</w:t>
      </w:r>
      <w:r w:rsidR="00F30EB5" w:rsidRPr="00F313AD">
        <w:rPr>
          <w:rFonts w:ascii="Arial" w:hAnsi="Arial" w:cs="Arial"/>
          <w:bCs/>
        </w:rPr>
        <w:t xml:space="preserve">ntrepreneurship </w:t>
      </w:r>
      <w:r w:rsidRPr="00F313AD">
        <w:rPr>
          <w:rFonts w:ascii="Arial" w:hAnsi="Arial" w:cs="Arial"/>
          <w:bCs/>
        </w:rPr>
        <w:t>M</w:t>
      </w:r>
      <w:r w:rsidR="00F30EB5" w:rsidRPr="00F313AD">
        <w:rPr>
          <w:rFonts w:ascii="Arial" w:hAnsi="Arial" w:cs="Arial"/>
          <w:bCs/>
        </w:rPr>
        <w:t>onitor) Eco système entrepreneurial au Maroc</w:t>
      </w:r>
      <w:r w:rsidR="00F313AD">
        <w:rPr>
          <w:rFonts w:ascii="Arial" w:hAnsi="Arial" w:cs="Arial"/>
          <w:bCs/>
        </w:rPr>
        <w:t>.</w:t>
      </w:r>
    </w:p>
    <w:p w14:paraId="6A591E93" w14:textId="77777777" w:rsidR="00475220" w:rsidRDefault="00475220" w:rsidP="00475220">
      <w:pPr>
        <w:shd w:val="clear" w:color="auto" w:fill="FFFFFF"/>
        <w:rPr>
          <w:rFonts w:ascii="Arial" w:hAnsi="Arial" w:cs="Arial"/>
          <w:bCs/>
        </w:rPr>
      </w:pPr>
    </w:p>
    <w:p w14:paraId="6A591E94" w14:textId="77777777" w:rsidR="00475220" w:rsidRDefault="00475220" w:rsidP="00475220">
      <w:pPr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</w:rPr>
        <w:t>KARIM S et KOMAT A : « G</w:t>
      </w:r>
      <w:r>
        <w:rPr>
          <w:rFonts w:ascii="Arial" w:hAnsi="Arial" w:cs="Arial"/>
          <w:sz w:val="23"/>
          <w:szCs w:val="23"/>
        </w:rPr>
        <w:t>estion des Ressources Humaines et performance des organisations : trois perspectives empiriques » - R</w:t>
      </w:r>
      <w:r>
        <w:rPr>
          <w:rFonts w:ascii="Arial" w:hAnsi="Arial" w:cs="Arial"/>
          <w:sz w:val="20"/>
          <w:szCs w:val="20"/>
        </w:rPr>
        <w:t>evue des Etudes Multidisciplinaires en Sciences Economiques et Sociales - numéro 9 - o</w:t>
      </w:r>
      <w:r>
        <w:rPr>
          <w:rFonts w:ascii="Arial" w:hAnsi="Arial" w:cs="Arial"/>
          <w:sz w:val="23"/>
          <w:szCs w:val="23"/>
        </w:rPr>
        <w:t xml:space="preserve">ctobre– novembre </w:t>
      </w:r>
      <w:r w:rsidR="00781F47">
        <w:rPr>
          <w:rFonts w:ascii="Arial" w:hAnsi="Arial" w:cs="Arial"/>
          <w:sz w:val="23"/>
          <w:szCs w:val="23"/>
        </w:rPr>
        <w:t>2018.</w:t>
      </w:r>
    </w:p>
    <w:p w14:paraId="6A591E95" w14:textId="77777777" w:rsidR="00B66312" w:rsidRPr="00F313AD" w:rsidRDefault="00B66312" w:rsidP="00F313AD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KOMAT A.et (Coord) </w:t>
      </w:r>
      <w:r w:rsidR="004B15CF">
        <w:rPr>
          <w:rFonts w:ascii="Arial" w:hAnsi="Arial" w:cs="Arial"/>
          <w:bCs/>
        </w:rPr>
        <w:t xml:space="preserve">(2019). </w:t>
      </w:r>
      <w:r w:rsidR="004B15CF" w:rsidRPr="004B15CF">
        <w:rPr>
          <w:rFonts w:ascii="Arial" w:hAnsi="Arial" w:cs="Arial"/>
          <w:bCs/>
          <w:i/>
        </w:rPr>
        <w:t>La microfinance contemporaine</w:t>
      </w:r>
      <w:r w:rsidR="004B15CF">
        <w:rPr>
          <w:rFonts w:ascii="Arial" w:hAnsi="Arial" w:cs="Arial"/>
          <w:bCs/>
          <w:i/>
        </w:rPr>
        <w:t>- Presses universitaires de Rouen et du havre.</w:t>
      </w:r>
    </w:p>
    <w:p w14:paraId="6A591E96" w14:textId="3B5348E8" w:rsidR="000C1FCE" w:rsidRPr="00E97412" w:rsidRDefault="00770BB0" w:rsidP="001142BA">
      <w:pPr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97412">
        <w:rPr>
          <w:rFonts w:ascii="Arial" w:hAnsi="Arial" w:cs="Arial"/>
          <w:b/>
          <w:bCs/>
          <w:color w:val="C00000"/>
          <w:sz w:val="28"/>
          <w:szCs w:val="28"/>
          <w:u w:val="single"/>
        </w:rPr>
        <w:lastRenderedPageBreak/>
        <w:t>Communications</w:t>
      </w:r>
      <w:r w:rsidR="005770FE" w:rsidRPr="00E97412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dans des colloques </w:t>
      </w:r>
      <w:r w:rsidR="00B7583E" w:rsidRPr="00E97412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nationaux </w:t>
      </w:r>
      <w:r w:rsidR="005547F8" w:rsidRPr="00E97412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ou internationaux</w:t>
      </w:r>
      <w:r w:rsidR="004C59EF" w:rsidRPr="00E97412">
        <w:rPr>
          <w:rFonts w:ascii="Arial" w:hAnsi="Arial" w:cs="Arial"/>
          <w:b/>
          <w:color w:val="C00000"/>
          <w:sz w:val="28"/>
          <w:szCs w:val="28"/>
          <w:u w:val="single"/>
        </w:rPr>
        <w:t> :</w:t>
      </w:r>
    </w:p>
    <w:p w14:paraId="6A591E97" w14:textId="77777777" w:rsidR="002C32DF" w:rsidRDefault="00C55A5A" w:rsidP="00C55A5A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(2018, mai). </w:t>
      </w:r>
      <w:r w:rsidRPr="00BA52CF">
        <w:rPr>
          <w:rFonts w:ascii="Arial" w:hAnsi="Arial" w:cs="Arial"/>
          <w:bCs/>
          <w:i/>
        </w:rPr>
        <w:t>Le profil entrepreneurial de la région Casablanca-Settat</w:t>
      </w:r>
      <w:r>
        <w:rPr>
          <w:rFonts w:ascii="Arial" w:hAnsi="Arial" w:cs="Arial"/>
          <w:bCs/>
        </w:rPr>
        <w:t>. Communication présentée à la</w:t>
      </w:r>
      <w:r w:rsidRPr="00290CC8">
        <w:rPr>
          <w:rFonts w:ascii="Arial" w:hAnsi="Arial" w:cs="Arial"/>
          <w:bCs/>
        </w:rPr>
        <w:t xml:space="preserve"> journée autour de la dynamique entrepreneuriale au Maroc, consacrée à la présentation du rapport GEM Maroc 2017 (General Entrepreneurship Monitor)</w:t>
      </w:r>
      <w:r>
        <w:rPr>
          <w:rFonts w:ascii="Arial" w:hAnsi="Arial" w:cs="Arial"/>
          <w:bCs/>
        </w:rPr>
        <w:t xml:space="preserve">, </w:t>
      </w:r>
      <w:r w:rsidRPr="00290CC8">
        <w:rPr>
          <w:rFonts w:ascii="Arial" w:hAnsi="Arial" w:cs="Arial"/>
          <w:bCs/>
        </w:rPr>
        <w:t>FSJES AC</w:t>
      </w:r>
      <w:r>
        <w:rPr>
          <w:rFonts w:ascii="Arial" w:hAnsi="Arial" w:cs="Arial"/>
          <w:bCs/>
        </w:rPr>
        <w:t>, Casablanca.</w:t>
      </w:r>
      <w:r w:rsidR="00CC45D6">
        <w:rPr>
          <w:rFonts w:ascii="Arial" w:hAnsi="Arial" w:cs="Arial"/>
          <w:bCs/>
        </w:rPr>
        <w:t xml:space="preserve"> </w:t>
      </w:r>
    </w:p>
    <w:p w14:paraId="6A591E98" w14:textId="77777777" w:rsidR="00CC45D6" w:rsidRDefault="00E34FA5" w:rsidP="00E34FA5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(2018, avril). </w:t>
      </w:r>
      <w:r w:rsidR="00CC45D6">
        <w:rPr>
          <w:rFonts w:ascii="Arial" w:hAnsi="Arial" w:cs="Arial"/>
          <w:bCs/>
        </w:rPr>
        <w:t>« </w:t>
      </w:r>
      <w:r w:rsidRPr="00F013C4">
        <w:rPr>
          <w:rFonts w:ascii="Arial" w:hAnsi="Arial" w:cs="Arial"/>
          <w:bCs/>
          <w:i/>
        </w:rPr>
        <w:t>La gestion des ressources humaines dans les PME : quelle pratique pour la performance </w:t>
      </w:r>
      <w:r w:rsidR="00CC45D6" w:rsidRPr="00F013C4">
        <w:rPr>
          <w:rFonts w:ascii="Arial" w:hAnsi="Arial" w:cs="Arial"/>
          <w:bCs/>
          <w:i/>
        </w:rPr>
        <w:t>?</w:t>
      </w:r>
      <w:r w:rsidR="00CC45D6">
        <w:rPr>
          <w:rFonts w:ascii="Arial" w:hAnsi="Arial" w:cs="Arial"/>
          <w:bCs/>
          <w:i/>
        </w:rPr>
        <w:t> »,</w:t>
      </w:r>
      <w:r>
        <w:rPr>
          <w:rFonts w:ascii="Arial" w:hAnsi="Arial" w:cs="Arial"/>
          <w:bCs/>
        </w:rPr>
        <w:t xml:space="preserve"> Communication présentée au</w:t>
      </w:r>
      <w:r w:rsidRPr="00290CC8">
        <w:rPr>
          <w:rFonts w:ascii="Arial" w:hAnsi="Arial" w:cs="Arial"/>
          <w:bCs/>
        </w:rPr>
        <w:t xml:space="preserve"> Symposium international organisé par L’ESTEM sur la thématique « La fonction RH dans les entrepri</w:t>
      </w:r>
      <w:r>
        <w:rPr>
          <w:rFonts w:ascii="Arial" w:hAnsi="Arial" w:cs="Arial"/>
          <w:bCs/>
        </w:rPr>
        <w:t>ses marocaines du 21eme siècle-état des lieux et perspectives,</w:t>
      </w:r>
      <w:r w:rsidRPr="00290CC8">
        <w:rPr>
          <w:rFonts w:ascii="Arial" w:hAnsi="Arial" w:cs="Arial"/>
          <w:bCs/>
        </w:rPr>
        <w:t xml:space="preserve"> C</w:t>
      </w:r>
      <w:r>
        <w:rPr>
          <w:rFonts w:ascii="Arial" w:hAnsi="Arial" w:cs="Arial"/>
          <w:bCs/>
        </w:rPr>
        <w:t xml:space="preserve">asablanca. </w:t>
      </w:r>
    </w:p>
    <w:p w14:paraId="6A591E99" w14:textId="77777777" w:rsidR="00CC45D6" w:rsidRDefault="00E34FA5" w:rsidP="00E34FA5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C73820">
        <w:rPr>
          <w:rFonts w:ascii="Arial" w:hAnsi="Arial" w:cs="Arial"/>
          <w:bCs/>
        </w:rPr>
        <w:t xml:space="preserve">KOMAT A. (2018, avril). </w:t>
      </w:r>
      <w:r w:rsidRPr="00C73820">
        <w:rPr>
          <w:rFonts w:ascii="Arial" w:hAnsi="Arial" w:cs="Arial"/>
          <w:bCs/>
          <w:i/>
        </w:rPr>
        <w:t xml:space="preserve">La gestion des ressources humaines : quelles pratiques pour la performance des organisations ?, </w:t>
      </w:r>
      <w:r w:rsidRPr="00C73820">
        <w:rPr>
          <w:rFonts w:ascii="Arial" w:hAnsi="Arial" w:cs="Arial"/>
          <w:bCs/>
        </w:rPr>
        <w:t xml:space="preserve">Communication présentée à </w:t>
      </w:r>
      <w:r>
        <w:rPr>
          <w:rFonts w:ascii="Arial" w:hAnsi="Arial" w:cs="Arial"/>
          <w:bCs/>
        </w:rPr>
        <w:t xml:space="preserve">la conférence organisée par </w:t>
      </w:r>
      <w:r w:rsidRPr="00C73820">
        <w:rPr>
          <w:rFonts w:ascii="Arial" w:hAnsi="Arial" w:cs="Arial"/>
          <w:bCs/>
        </w:rPr>
        <w:t>la Commission Economique et Financière</w:t>
      </w:r>
      <w:r>
        <w:rPr>
          <w:rFonts w:ascii="Arial" w:hAnsi="Arial" w:cs="Arial"/>
          <w:bCs/>
        </w:rPr>
        <w:t xml:space="preserve">. </w:t>
      </w:r>
      <w:r w:rsidRPr="00C73820">
        <w:rPr>
          <w:rFonts w:ascii="Arial" w:hAnsi="Arial" w:cs="Arial"/>
          <w:bCs/>
        </w:rPr>
        <w:t>Chambre Française de C</w:t>
      </w:r>
      <w:r>
        <w:rPr>
          <w:rFonts w:ascii="Arial" w:hAnsi="Arial" w:cs="Arial"/>
          <w:bCs/>
        </w:rPr>
        <w:t xml:space="preserve">ommerce et d’industrie du Maroc. </w:t>
      </w:r>
    </w:p>
    <w:p w14:paraId="6A591E9A" w14:textId="77777777" w:rsidR="00CC45D6" w:rsidRDefault="00E34FA5" w:rsidP="00E34FA5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(2017, décembre). </w:t>
      </w:r>
      <w:r w:rsidRPr="00C57D67">
        <w:rPr>
          <w:rFonts w:ascii="Arial" w:hAnsi="Arial" w:cs="Arial"/>
          <w:bCs/>
          <w:i/>
        </w:rPr>
        <w:t>La conduite du changement comme vecteur de mise en œuv</w:t>
      </w:r>
      <w:r>
        <w:rPr>
          <w:rFonts w:ascii="Arial" w:hAnsi="Arial" w:cs="Arial"/>
          <w:bCs/>
          <w:i/>
        </w:rPr>
        <w:t>re de l’innovation dans les PME.</w:t>
      </w:r>
      <w:r w:rsidRPr="00290C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Communication présentée au c</w:t>
      </w:r>
      <w:r w:rsidRPr="00290CC8">
        <w:rPr>
          <w:rFonts w:ascii="Arial" w:hAnsi="Arial" w:cs="Arial"/>
          <w:bCs/>
        </w:rPr>
        <w:t>olloque international « gestion de risque et d’innovation des organisations » organisé par le laboratoire ingénierie scientifique des organisations et le CR EPME</w:t>
      </w:r>
      <w:r>
        <w:rPr>
          <w:rFonts w:ascii="Arial" w:hAnsi="Arial" w:cs="Arial"/>
          <w:bCs/>
        </w:rPr>
        <w:t xml:space="preserve">, </w:t>
      </w:r>
      <w:r w:rsidRPr="00290CC8">
        <w:rPr>
          <w:rFonts w:ascii="Arial" w:hAnsi="Arial" w:cs="Arial"/>
          <w:bCs/>
        </w:rPr>
        <w:t>ENCG</w:t>
      </w:r>
      <w:r>
        <w:rPr>
          <w:rFonts w:ascii="Arial" w:hAnsi="Arial" w:cs="Arial"/>
          <w:bCs/>
        </w:rPr>
        <w:t xml:space="preserve">, </w:t>
      </w:r>
    </w:p>
    <w:p w14:paraId="6A591E9B" w14:textId="77777777" w:rsidR="00CC45D6" w:rsidRDefault="00E34FA5" w:rsidP="00E34FA5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(2017, février). </w:t>
      </w:r>
      <w:r w:rsidRPr="00680817">
        <w:rPr>
          <w:rFonts w:ascii="Arial" w:hAnsi="Arial" w:cs="Arial"/>
          <w:bCs/>
          <w:i/>
        </w:rPr>
        <w:t xml:space="preserve">Qualification de la ressource </w:t>
      </w:r>
      <w:r>
        <w:rPr>
          <w:rFonts w:ascii="Arial" w:hAnsi="Arial" w:cs="Arial"/>
          <w:bCs/>
          <w:i/>
        </w:rPr>
        <w:t>humaine et développement humain</w:t>
      </w:r>
      <w:r>
        <w:rPr>
          <w:rFonts w:ascii="Arial" w:hAnsi="Arial" w:cs="Arial"/>
          <w:bCs/>
        </w:rPr>
        <w:t>. Communication présentée à la</w:t>
      </w:r>
      <w:r w:rsidRPr="00290CC8">
        <w:rPr>
          <w:rFonts w:ascii="Arial" w:hAnsi="Arial" w:cs="Arial"/>
          <w:bCs/>
        </w:rPr>
        <w:t xml:space="preserve"> journée autour de la thématique « les Politiques publiques en matière sociale et le rôle des organisa</w:t>
      </w:r>
      <w:r>
        <w:rPr>
          <w:rFonts w:ascii="Arial" w:hAnsi="Arial" w:cs="Arial"/>
          <w:bCs/>
        </w:rPr>
        <w:t>tions et de la société civile »</w:t>
      </w:r>
      <w:r w:rsidRPr="00290CC8">
        <w:rPr>
          <w:rFonts w:ascii="Arial" w:hAnsi="Arial" w:cs="Arial"/>
          <w:bCs/>
        </w:rPr>
        <w:t xml:space="preserve"> organisée</w:t>
      </w:r>
      <w:r>
        <w:rPr>
          <w:rFonts w:ascii="Arial" w:hAnsi="Arial" w:cs="Arial"/>
          <w:bCs/>
        </w:rPr>
        <w:t xml:space="preserve"> conjointement entre la FSJES Aï</w:t>
      </w:r>
      <w:r w:rsidRPr="00290CC8">
        <w:rPr>
          <w:rFonts w:ascii="Arial" w:hAnsi="Arial" w:cs="Arial"/>
          <w:bCs/>
        </w:rPr>
        <w:t xml:space="preserve">n </w:t>
      </w:r>
      <w:proofErr w:type="spellStart"/>
      <w:r w:rsidRPr="00290CC8">
        <w:rPr>
          <w:rFonts w:ascii="Arial" w:hAnsi="Arial" w:cs="Arial"/>
          <w:bCs/>
        </w:rPr>
        <w:t>Chock</w:t>
      </w:r>
      <w:proofErr w:type="spellEnd"/>
      <w:r w:rsidRPr="00290CC8">
        <w:rPr>
          <w:rFonts w:ascii="Arial" w:hAnsi="Arial" w:cs="Arial"/>
          <w:bCs/>
        </w:rPr>
        <w:t xml:space="preserve"> et le ministère de la famille et de la solidarité</w:t>
      </w:r>
      <w:r>
        <w:rPr>
          <w:rFonts w:ascii="Arial" w:hAnsi="Arial" w:cs="Arial"/>
          <w:bCs/>
        </w:rPr>
        <w:t xml:space="preserve">, Casablanca. </w:t>
      </w:r>
    </w:p>
    <w:p w14:paraId="6A591E9C" w14:textId="77777777" w:rsidR="00CC45D6" w:rsidRDefault="00E34FA5" w:rsidP="00E34FA5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(2016, octobre). </w:t>
      </w:r>
      <w:r w:rsidRPr="007214E6">
        <w:rPr>
          <w:rFonts w:ascii="Arial" w:hAnsi="Arial" w:cs="Arial"/>
          <w:bCs/>
          <w:i/>
        </w:rPr>
        <w:t>Ancrage territorial de l’Université au regard du changement climatique</w:t>
      </w:r>
      <w:r>
        <w:rPr>
          <w:rFonts w:ascii="Arial" w:hAnsi="Arial" w:cs="Arial"/>
          <w:bCs/>
        </w:rPr>
        <w:t xml:space="preserve">, Communication présentée à </w:t>
      </w:r>
      <w:r w:rsidRPr="00290CC8">
        <w:rPr>
          <w:rFonts w:ascii="Arial" w:hAnsi="Arial" w:cs="Arial"/>
          <w:bCs/>
        </w:rPr>
        <w:t>la PRE-COP 22 de la région Casablanca-Settat organisée sous le thème : Contractualisation Régionale Participative pour le Climat - Clé de mise en œuvre des engagements nationaux et internationaux de l’Accord de Paris</w:t>
      </w:r>
      <w:r>
        <w:rPr>
          <w:rFonts w:ascii="Arial" w:hAnsi="Arial" w:cs="Arial"/>
          <w:bCs/>
        </w:rPr>
        <w:t xml:space="preserve">, </w:t>
      </w:r>
      <w:r w:rsidRPr="00290CC8">
        <w:rPr>
          <w:rFonts w:ascii="Arial" w:hAnsi="Arial" w:cs="Arial"/>
          <w:bCs/>
        </w:rPr>
        <w:t>FMPC-UH2C</w:t>
      </w:r>
      <w:r>
        <w:rPr>
          <w:rFonts w:ascii="Arial" w:hAnsi="Arial" w:cs="Arial"/>
          <w:bCs/>
        </w:rPr>
        <w:t xml:space="preserve">, Casablanca. </w:t>
      </w:r>
    </w:p>
    <w:p w14:paraId="6A591E9D" w14:textId="77777777" w:rsidR="00CC45D6" w:rsidRDefault="00E34FA5" w:rsidP="00E34FA5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KOMAT </w:t>
      </w:r>
      <w:r>
        <w:rPr>
          <w:rFonts w:ascii="Arial" w:hAnsi="Arial" w:cs="Arial"/>
          <w:bCs/>
        </w:rPr>
        <w:t xml:space="preserve">A (2016, juillet). </w:t>
      </w:r>
      <w:r w:rsidRPr="007214E6">
        <w:rPr>
          <w:rFonts w:ascii="Arial" w:hAnsi="Arial" w:cs="Arial"/>
          <w:bCs/>
          <w:i/>
        </w:rPr>
        <w:t>Les initiatives locales : catalyseur concret du développement humain</w:t>
      </w:r>
      <w:r>
        <w:rPr>
          <w:rFonts w:ascii="Arial" w:hAnsi="Arial" w:cs="Arial"/>
          <w:bCs/>
        </w:rPr>
        <w:t>. Communication présentée à l</w:t>
      </w:r>
      <w:r w:rsidRPr="00290CC8">
        <w:rPr>
          <w:rFonts w:ascii="Arial" w:hAnsi="Arial" w:cs="Arial"/>
          <w:bCs/>
        </w:rPr>
        <w:t>a Conférence Internationale organisée par le groupe le Matin sur le Thème « La Vision du Roi Mohammed VI pour le Co-développement »</w:t>
      </w:r>
      <w:r>
        <w:rPr>
          <w:rFonts w:ascii="Arial" w:hAnsi="Arial" w:cs="Arial"/>
          <w:bCs/>
        </w:rPr>
        <w:t xml:space="preserve">, </w:t>
      </w:r>
    </w:p>
    <w:p w14:paraId="6A591E9E" w14:textId="77777777" w:rsidR="00E34FA5" w:rsidRPr="00290CC8" w:rsidRDefault="00E34FA5" w:rsidP="00E34FA5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(2016, mai). </w:t>
      </w:r>
      <w:r w:rsidRPr="00175A8A">
        <w:rPr>
          <w:rFonts w:ascii="Arial" w:hAnsi="Arial" w:cs="Arial"/>
          <w:bCs/>
          <w:i/>
        </w:rPr>
        <w:t>La RH, vecteur de la performance globale</w:t>
      </w:r>
      <w:r>
        <w:rPr>
          <w:rFonts w:ascii="Arial" w:hAnsi="Arial" w:cs="Arial"/>
          <w:bCs/>
          <w:i/>
        </w:rPr>
        <w:t xml:space="preserve">. </w:t>
      </w:r>
      <w:r w:rsidRPr="00175A8A">
        <w:rPr>
          <w:rFonts w:ascii="Arial" w:hAnsi="Arial" w:cs="Arial"/>
          <w:bCs/>
        </w:rPr>
        <w:t xml:space="preserve">Communication présentée au colloque « innovation : regard croisés </w:t>
      </w:r>
      <w:r w:rsidRPr="00290CC8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, </w:t>
      </w:r>
      <w:r w:rsidRPr="00290CC8">
        <w:rPr>
          <w:rFonts w:ascii="Arial" w:hAnsi="Arial" w:cs="Arial"/>
          <w:bCs/>
        </w:rPr>
        <w:t>ENSAM</w:t>
      </w:r>
      <w:r>
        <w:rPr>
          <w:rFonts w:ascii="Arial" w:hAnsi="Arial" w:cs="Arial"/>
          <w:bCs/>
        </w:rPr>
        <w:t>, Casablanca</w:t>
      </w:r>
      <w:r w:rsidR="00CC45D6">
        <w:rPr>
          <w:rFonts w:ascii="Arial" w:hAnsi="Arial" w:cs="Arial"/>
          <w:bCs/>
        </w:rPr>
        <w:t> ;</w:t>
      </w:r>
      <w:r>
        <w:rPr>
          <w:rFonts w:ascii="Arial" w:hAnsi="Arial" w:cs="Arial"/>
          <w:bCs/>
        </w:rPr>
        <w:t xml:space="preserve"> </w:t>
      </w:r>
    </w:p>
    <w:p w14:paraId="6A591E9F" w14:textId="77777777" w:rsidR="00CC45D6" w:rsidRDefault="00E34FA5" w:rsidP="00E34FA5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(2016, mai). </w:t>
      </w:r>
      <w:r w:rsidRPr="00FA0EF2">
        <w:rPr>
          <w:rFonts w:ascii="Arial" w:hAnsi="Arial" w:cs="Arial"/>
          <w:bCs/>
          <w:i/>
        </w:rPr>
        <w:t>La ressource humaine, vecteur d’une compétitivité durable des organisations : fondements théoriques et empiriques</w:t>
      </w:r>
      <w:r w:rsidRPr="00290CC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Communication présentée à la c</w:t>
      </w:r>
      <w:r w:rsidRPr="00290CC8">
        <w:rPr>
          <w:rFonts w:ascii="Arial" w:hAnsi="Arial" w:cs="Arial"/>
          <w:bCs/>
        </w:rPr>
        <w:t>onférence inaugurale du 21</w:t>
      </w:r>
      <w:r w:rsidRPr="00FA0EF2">
        <w:rPr>
          <w:rFonts w:ascii="Arial" w:hAnsi="Arial" w:cs="Arial"/>
          <w:bCs/>
          <w:vertAlign w:val="superscript"/>
        </w:rPr>
        <w:t>ème</w:t>
      </w:r>
      <w:r>
        <w:rPr>
          <w:rFonts w:ascii="Arial" w:hAnsi="Arial" w:cs="Arial"/>
          <w:bCs/>
        </w:rPr>
        <w:t xml:space="preserve"> </w:t>
      </w:r>
      <w:r w:rsidRPr="00290CC8">
        <w:rPr>
          <w:rFonts w:ascii="Arial" w:hAnsi="Arial" w:cs="Arial"/>
          <w:bCs/>
        </w:rPr>
        <w:t>colloque international de L’AGEF (association des gestionnaires des ressources humaines) sous le thème : Fonction RH et Défis de la Compétitivité Durable de l’Entreprise Marocaine », Marrakech</w:t>
      </w:r>
      <w:r>
        <w:rPr>
          <w:rFonts w:ascii="Arial" w:hAnsi="Arial" w:cs="Arial"/>
          <w:bCs/>
        </w:rPr>
        <w:t xml:space="preserve">. </w:t>
      </w:r>
    </w:p>
    <w:p w14:paraId="6A591EA0" w14:textId="77777777" w:rsidR="00CC45D6" w:rsidRDefault="00E34FA5" w:rsidP="00E34FA5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3C312C">
        <w:rPr>
          <w:rFonts w:ascii="Arial" w:hAnsi="Arial" w:cs="Arial"/>
          <w:bCs/>
        </w:rPr>
        <w:t>KARIM</w:t>
      </w:r>
      <w:r>
        <w:rPr>
          <w:rFonts w:ascii="Arial" w:hAnsi="Arial" w:cs="Arial"/>
          <w:bCs/>
        </w:rPr>
        <w:t xml:space="preserve"> S. et</w:t>
      </w:r>
      <w:r w:rsidRPr="003C312C">
        <w:rPr>
          <w:rFonts w:ascii="Arial" w:hAnsi="Arial" w:cs="Arial"/>
          <w:bCs/>
        </w:rPr>
        <w:t xml:space="preserve"> KOMAT</w:t>
      </w:r>
      <w:r>
        <w:rPr>
          <w:rFonts w:ascii="Arial" w:hAnsi="Arial" w:cs="Arial"/>
          <w:bCs/>
        </w:rPr>
        <w:t xml:space="preserve"> A. (2015, novembre). </w:t>
      </w:r>
      <w:r w:rsidRPr="003C312C">
        <w:rPr>
          <w:rFonts w:ascii="Arial" w:hAnsi="Arial" w:cs="Arial"/>
          <w:bCs/>
          <w:i/>
        </w:rPr>
        <w:t>Lien entre les pratiques Rh et la performance socio-économique des entreprises : approches théoriques</w:t>
      </w:r>
      <w:r w:rsidRPr="003C312C">
        <w:rPr>
          <w:rFonts w:ascii="Arial" w:hAnsi="Arial" w:cs="Arial"/>
          <w:bCs/>
        </w:rPr>
        <w:t>.</w:t>
      </w:r>
      <w:r w:rsidRPr="00290C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lastRenderedPageBreak/>
        <w:t>Communication présentée à la 2</w:t>
      </w:r>
      <w:r w:rsidRPr="003C312C">
        <w:rPr>
          <w:rFonts w:ascii="Arial" w:hAnsi="Arial" w:cs="Arial"/>
          <w:bCs/>
          <w:vertAlign w:val="superscript"/>
        </w:rPr>
        <w:t>ème</w:t>
      </w:r>
      <w:r>
        <w:rPr>
          <w:rFonts w:ascii="Arial" w:hAnsi="Arial" w:cs="Arial"/>
          <w:bCs/>
        </w:rPr>
        <w:t xml:space="preserve"> </w:t>
      </w:r>
      <w:r w:rsidRPr="00290CC8">
        <w:rPr>
          <w:rFonts w:ascii="Arial" w:hAnsi="Arial" w:cs="Arial"/>
          <w:bCs/>
        </w:rPr>
        <w:t>édition des rencontres internationales de la responsabilité sociale des organisations organisées sous le thème « Le management responsable »</w:t>
      </w:r>
      <w:r>
        <w:rPr>
          <w:rFonts w:ascii="Arial" w:hAnsi="Arial" w:cs="Arial"/>
          <w:bCs/>
        </w:rPr>
        <w:t xml:space="preserve"> organisée par l</w:t>
      </w:r>
      <w:r w:rsidRPr="00290CC8">
        <w:rPr>
          <w:rFonts w:ascii="Arial" w:hAnsi="Arial" w:cs="Arial"/>
          <w:bCs/>
        </w:rPr>
        <w:t>’association RSO (responsabil</w:t>
      </w:r>
      <w:r>
        <w:rPr>
          <w:rFonts w:ascii="Arial" w:hAnsi="Arial" w:cs="Arial"/>
          <w:bCs/>
        </w:rPr>
        <w:t xml:space="preserve">ité sociale des organisations), </w:t>
      </w:r>
      <w:r w:rsidRPr="00290CC8">
        <w:rPr>
          <w:rFonts w:ascii="Arial" w:hAnsi="Arial" w:cs="Arial"/>
          <w:bCs/>
        </w:rPr>
        <w:t>Casablanca</w:t>
      </w:r>
      <w:r>
        <w:rPr>
          <w:rFonts w:ascii="Arial" w:hAnsi="Arial" w:cs="Arial"/>
          <w:bCs/>
        </w:rPr>
        <w:t xml:space="preserve">. </w:t>
      </w:r>
    </w:p>
    <w:p w14:paraId="6A591EA1" w14:textId="77777777" w:rsidR="00CC45D6" w:rsidRDefault="00E34FA5" w:rsidP="00E34FA5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3C312C">
        <w:rPr>
          <w:rFonts w:ascii="Arial" w:hAnsi="Arial" w:cs="Arial"/>
          <w:bCs/>
        </w:rPr>
        <w:t>KARIM</w:t>
      </w:r>
      <w:r>
        <w:rPr>
          <w:rFonts w:ascii="Arial" w:hAnsi="Arial" w:cs="Arial"/>
          <w:bCs/>
        </w:rPr>
        <w:t xml:space="preserve"> S. et</w:t>
      </w:r>
      <w:r w:rsidRPr="003C312C">
        <w:rPr>
          <w:rFonts w:ascii="Arial" w:hAnsi="Arial" w:cs="Arial"/>
          <w:bCs/>
        </w:rPr>
        <w:t xml:space="preserve"> KOMAT</w:t>
      </w:r>
      <w:r>
        <w:rPr>
          <w:rFonts w:ascii="Arial" w:hAnsi="Arial" w:cs="Arial"/>
          <w:bCs/>
        </w:rPr>
        <w:t xml:space="preserve"> A. (2015, novembre). </w:t>
      </w:r>
      <w:r w:rsidRPr="00056E5D">
        <w:rPr>
          <w:rFonts w:ascii="Arial" w:hAnsi="Arial" w:cs="Arial"/>
          <w:bCs/>
          <w:i/>
        </w:rPr>
        <w:t>la fonction ressources humaines au Maroc : une fonction stratégique de l’entreprise, mais jusqu’à quel point ?</w:t>
      </w:r>
      <w:r>
        <w:rPr>
          <w:rFonts w:ascii="Arial" w:hAnsi="Arial" w:cs="Arial"/>
          <w:bCs/>
        </w:rPr>
        <w:t>. Communication présentée à la 4</w:t>
      </w:r>
      <w:r w:rsidRPr="00056E5D">
        <w:rPr>
          <w:rFonts w:ascii="Arial" w:hAnsi="Arial" w:cs="Arial"/>
          <w:bCs/>
          <w:vertAlign w:val="superscript"/>
        </w:rPr>
        <w:t>ème</w:t>
      </w:r>
      <w:r>
        <w:rPr>
          <w:rFonts w:ascii="Arial" w:hAnsi="Arial" w:cs="Arial"/>
          <w:bCs/>
        </w:rPr>
        <w:t xml:space="preserve"> </w:t>
      </w:r>
      <w:r w:rsidRPr="00290CC8">
        <w:rPr>
          <w:rFonts w:ascii="Arial" w:hAnsi="Arial" w:cs="Arial"/>
          <w:bCs/>
        </w:rPr>
        <w:t>édition du colloque international de pilotage de</w:t>
      </w:r>
      <w:r>
        <w:rPr>
          <w:rFonts w:ascii="Arial" w:hAnsi="Arial" w:cs="Arial"/>
          <w:bCs/>
        </w:rPr>
        <w:t xml:space="preserve">s projets et des organisations, ENCG, Agadir. </w:t>
      </w:r>
    </w:p>
    <w:p w14:paraId="6A591EA2" w14:textId="77777777" w:rsidR="00E34FA5" w:rsidRDefault="00E34FA5" w:rsidP="00E34FA5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FARISSI</w:t>
      </w:r>
      <w:r>
        <w:rPr>
          <w:rFonts w:ascii="Arial" w:hAnsi="Arial" w:cs="Arial"/>
          <w:bCs/>
        </w:rPr>
        <w:t xml:space="preserve"> N. et</w:t>
      </w:r>
      <w:r w:rsidRPr="00290CC8">
        <w:rPr>
          <w:rFonts w:ascii="Arial" w:hAnsi="Arial" w:cs="Arial"/>
          <w:bCs/>
        </w:rPr>
        <w:t xml:space="preserve"> KOMAT</w:t>
      </w:r>
      <w:r>
        <w:rPr>
          <w:rFonts w:ascii="Arial" w:hAnsi="Arial" w:cs="Arial"/>
          <w:bCs/>
        </w:rPr>
        <w:t xml:space="preserve"> A. (2015, juin). </w:t>
      </w:r>
      <w:r w:rsidRPr="00DB680A">
        <w:rPr>
          <w:rFonts w:ascii="Arial" w:hAnsi="Arial" w:cs="Arial"/>
          <w:bCs/>
          <w:i/>
        </w:rPr>
        <w:t>Les nouveaux enjeux de la marque employeur : l’intégration des salaries dans le processus de création de cohérence entre l’image interne et l’image externe : cas des entreprises au Maroc</w:t>
      </w:r>
      <w:r>
        <w:rPr>
          <w:rFonts w:ascii="Arial" w:hAnsi="Arial" w:cs="Arial"/>
          <w:bCs/>
        </w:rPr>
        <w:t>. Communication présentée à la 4</w:t>
      </w:r>
      <w:r w:rsidRPr="00DB680A">
        <w:rPr>
          <w:rFonts w:ascii="Arial" w:hAnsi="Arial" w:cs="Arial"/>
          <w:bCs/>
          <w:vertAlign w:val="superscript"/>
        </w:rPr>
        <w:t>ème</w:t>
      </w:r>
      <w:r>
        <w:rPr>
          <w:rFonts w:ascii="Arial" w:hAnsi="Arial" w:cs="Arial"/>
          <w:bCs/>
        </w:rPr>
        <w:t xml:space="preserve"> c</w:t>
      </w:r>
      <w:r w:rsidRPr="00DB680A">
        <w:rPr>
          <w:rFonts w:ascii="Arial" w:hAnsi="Arial" w:cs="Arial"/>
          <w:bCs/>
        </w:rPr>
        <w:t xml:space="preserve">onférence internationale et séminaire doctoral sur les méthodes de recherche </w:t>
      </w:r>
      <w:r>
        <w:rPr>
          <w:rFonts w:ascii="Arial" w:hAnsi="Arial" w:cs="Arial"/>
          <w:bCs/>
        </w:rPr>
        <w:t>« </w:t>
      </w:r>
      <w:r w:rsidRPr="00290CC8">
        <w:rPr>
          <w:rFonts w:ascii="Arial" w:hAnsi="Arial" w:cs="Arial"/>
          <w:bCs/>
        </w:rPr>
        <w:t>Partage et diffusion des méthodes de recherche expérimentées dans la</w:t>
      </w:r>
      <w:r>
        <w:rPr>
          <w:rFonts w:ascii="Arial" w:hAnsi="Arial" w:cs="Arial"/>
          <w:bCs/>
        </w:rPr>
        <w:t xml:space="preserve"> diversité des pays et cultures » organisé en</w:t>
      </w:r>
      <w:r w:rsidRPr="00290CC8">
        <w:rPr>
          <w:rFonts w:ascii="Arial" w:hAnsi="Arial" w:cs="Arial"/>
          <w:bCs/>
        </w:rPr>
        <w:t xml:space="preserve"> partenariat avec le centre de recherche ISEOR, Magellan, IAE Lyon, Université Jean Moulin Lyon 3</w:t>
      </w:r>
      <w:r>
        <w:rPr>
          <w:rFonts w:ascii="Arial" w:hAnsi="Arial" w:cs="Arial"/>
          <w:bCs/>
        </w:rPr>
        <w:t>,</w:t>
      </w:r>
      <w:r w:rsidRPr="00290CC8">
        <w:rPr>
          <w:rFonts w:ascii="Arial" w:hAnsi="Arial" w:cs="Arial"/>
          <w:bCs/>
        </w:rPr>
        <w:t xml:space="preserve"> en partenariat avec la “</w:t>
      </w:r>
      <w:proofErr w:type="spellStart"/>
      <w:r w:rsidRPr="00290CC8">
        <w:rPr>
          <w:rFonts w:ascii="Arial" w:hAnsi="Arial" w:cs="Arial"/>
          <w:bCs/>
        </w:rPr>
        <w:t>Research</w:t>
      </w:r>
      <w:proofErr w:type="spellEnd"/>
      <w:r w:rsidRPr="00290CC8">
        <w:rPr>
          <w:rFonts w:ascii="Arial" w:hAnsi="Arial" w:cs="Arial"/>
          <w:bCs/>
        </w:rPr>
        <w:t xml:space="preserve"> Methods Division” of the </w:t>
      </w:r>
      <w:proofErr w:type="spellStart"/>
      <w:r w:rsidRPr="00290CC8">
        <w:rPr>
          <w:rFonts w:ascii="Arial" w:hAnsi="Arial" w:cs="Arial"/>
          <w:bCs/>
        </w:rPr>
        <w:t>Academy</w:t>
      </w:r>
      <w:proofErr w:type="spellEnd"/>
      <w:r w:rsidRPr="00290CC8">
        <w:rPr>
          <w:rFonts w:ascii="Arial" w:hAnsi="Arial" w:cs="Arial"/>
          <w:bCs/>
        </w:rPr>
        <w:t xml:space="preserve"> of Management (États-Unis)</w:t>
      </w:r>
      <w:r>
        <w:rPr>
          <w:rFonts w:ascii="Arial" w:hAnsi="Arial" w:cs="Arial"/>
          <w:bCs/>
        </w:rPr>
        <w:t xml:space="preserve">, </w:t>
      </w:r>
      <w:r w:rsidRPr="00DB680A">
        <w:rPr>
          <w:rFonts w:ascii="Arial" w:hAnsi="Arial" w:cs="Arial"/>
          <w:bCs/>
        </w:rPr>
        <w:t xml:space="preserve">Lyon, </w:t>
      </w:r>
      <w:r w:rsidR="00CC45D6">
        <w:rPr>
          <w:rFonts w:ascii="Arial" w:hAnsi="Arial" w:cs="Arial"/>
          <w:bCs/>
        </w:rPr>
        <w:t>France ;</w:t>
      </w:r>
      <w:r>
        <w:rPr>
          <w:rFonts w:ascii="Arial" w:hAnsi="Arial" w:cs="Arial"/>
          <w:bCs/>
        </w:rPr>
        <w:t xml:space="preserve"> </w:t>
      </w:r>
    </w:p>
    <w:p w14:paraId="6A591EA3" w14:textId="77777777" w:rsidR="00E34FA5" w:rsidRPr="00290CC8" w:rsidRDefault="00E34FA5" w:rsidP="00E34FA5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FARISSI</w:t>
      </w:r>
      <w:r>
        <w:rPr>
          <w:rFonts w:ascii="Arial" w:hAnsi="Arial" w:cs="Arial"/>
          <w:bCs/>
        </w:rPr>
        <w:t xml:space="preserve"> N. et </w:t>
      </w:r>
      <w:r w:rsidRPr="00290CC8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(2015, mars). </w:t>
      </w:r>
      <w:r w:rsidRPr="00DB680A">
        <w:rPr>
          <w:rFonts w:ascii="Arial" w:hAnsi="Arial" w:cs="Arial"/>
          <w:bCs/>
          <w:i/>
        </w:rPr>
        <w:t>L’intégration de la génération Y et l’émergence de la marque employeur au Maroc</w:t>
      </w:r>
      <w:r>
        <w:rPr>
          <w:rFonts w:ascii="Arial" w:hAnsi="Arial" w:cs="Arial"/>
          <w:bCs/>
        </w:rPr>
        <w:t>. Communication présentée au c</w:t>
      </w:r>
      <w:r w:rsidRPr="00290CC8">
        <w:rPr>
          <w:rFonts w:ascii="Arial" w:hAnsi="Arial" w:cs="Arial"/>
          <w:bCs/>
        </w:rPr>
        <w:t>olloque « Comportements de la Génération Y au sein des organisations »</w:t>
      </w:r>
      <w:r>
        <w:rPr>
          <w:rFonts w:ascii="Arial" w:hAnsi="Arial" w:cs="Arial"/>
          <w:bCs/>
        </w:rPr>
        <w:t>,</w:t>
      </w:r>
      <w:r w:rsidRPr="00290C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IAE, Metz</w:t>
      </w:r>
      <w:r w:rsidR="00CC45D6">
        <w:rPr>
          <w:rFonts w:ascii="Arial" w:hAnsi="Arial" w:cs="Arial"/>
          <w:bCs/>
        </w:rPr>
        <w:t> ;</w:t>
      </w:r>
      <w:r>
        <w:rPr>
          <w:rFonts w:ascii="Arial" w:hAnsi="Arial" w:cs="Arial"/>
          <w:bCs/>
        </w:rPr>
        <w:t xml:space="preserve"> </w:t>
      </w:r>
    </w:p>
    <w:p w14:paraId="6A591EA4" w14:textId="77777777" w:rsidR="00CC45D6" w:rsidRDefault="00C55A5A" w:rsidP="00C55A5A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(2014, décembre). </w:t>
      </w:r>
      <w:r w:rsidR="00CC45D6">
        <w:rPr>
          <w:rFonts w:ascii="Arial" w:hAnsi="Arial" w:cs="Arial"/>
          <w:bCs/>
        </w:rPr>
        <w:t>« </w:t>
      </w:r>
      <w:r w:rsidRPr="00175A8A">
        <w:rPr>
          <w:rFonts w:ascii="Arial" w:hAnsi="Arial" w:cs="Arial"/>
          <w:bCs/>
          <w:i/>
        </w:rPr>
        <w:t>Changement organisationnel et éthique : Quelle relation </w:t>
      </w:r>
      <w:r w:rsidR="00CC45D6" w:rsidRPr="00175A8A">
        <w:rPr>
          <w:rFonts w:ascii="Arial" w:hAnsi="Arial" w:cs="Arial"/>
          <w:bCs/>
          <w:i/>
        </w:rPr>
        <w:t>?</w:t>
      </w:r>
      <w:r w:rsidR="00CC45D6">
        <w:rPr>
          <w:rFonts w:ascii="Arial" w:hAnsi="Arial" w:cs="Arial"/>
          <w:bCs/>
          <w:i/>
        </w:rPr>
        <w:t> »</w:t>
      </w:r>
      <w:r w:rsidRPr="00290C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Communication présentée au </w:t>
      </w:r>
      <w:r w:rsidRPr="00290CC8">
        <w:rPr>
          <w:rFonts w:ascii="Arial" w:hAnsi="Arial" w:cs="Arial"/>
          <w:bCs/>
        </w:rPr>
        <w:t>Colloque international sur l’éthique en sciences de gestion,</w:t>
      </w:r>
      <w:r>
        <w:rPr>
          <w:rFonts w:ascii="Arial" w:hAnsi="Arial" w:cs="Arial"/>
          <w:bCs/>
        </w:rPr>
        <w:t xml:space="preserve"> ENCG, El Jadida. </w:t>
      </w:r>
    </w:p>
    <w:p w14:paraId="6A591EA5" w14:textId="77777777" w:rsidR="00B24402" w:rsidRDefault="00C55A5A" w:rsidP="00C55A5A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 xml:space="preserve">KOMAT </w:t>
      </w:r>
      <w:r>
        <w:rPr>
          <w:rFonts w:ascii="Arial" w:hAnsi="Arial" w:cs="Arial"/>
          <w:bCs/>
        </w:rPr>
        <w:t xml:space="preserve">A. (2014, mai). </w:t>
      </w:r>
      <w:r w:rsidR="00B24402">
        <w:rPr>
          <w:rFonts w:ascii="Arial" w:hAnsi="Arial" w:cs="Arial"/>
          <w:bCs/>
        </w:rPr>
        <w:t>« </w:t>
      </w:r>
      <w:r w:rsidRPr="00175A8A">
        <w:rPr>
          <w:rFonts w:ascii="Arial" w:hAnsi="Arial" w:cs="Arial"/>
          <w:bCs/>
          <w:i/>
        </w:rPr>
        <w:t>Recherche et innovation quel enseignement pour le Maroc ?</w:t>
      </w:r>
      <w:r w:rsidR="00B24402">
        <w:rPr>
          <w:rFonts w:ascii="Arial" w:hAnsi="Arial" w:cs="Arial"/>
          <w:bCs/>
          <w:i/>
        </w:rPr>
        <w:t> »</w:t>
      </w:r>
      <w:r>
        <w:rPr>
          <w:rFonts w:ascii="Arial" w:hAnsi="Arial" w:cs="Arial"/>
          <w:bCs/>
        </w:rPr>
        <w:t>. Communication présentée au c</w:t>
      </w:r>
      <w:r w:rsidRPr="00290CC8">
        <w:rPr>
          <w:rFonts w:ascii="Arial" w:hAnsi="Arial" w:cs="Arial"/>
          <w:bCs/>
        </w:rPr>
        <w:t>olloque organisé par L’ENCG</w:t>
      </w:r>
      <w:r>
        <w:rPr>
          <w:rFonts w:ascii="Arial" w:hAnsi="Arial" w:cs="Arial"/>
          <w:bCs/>
        </w:rPr>
        <w:t>,</w:t>
      </w:r>
      <w:r w:rsidRPr="00290CC8">
        <w:rPr>
          <w:rFonts w:ascii="Arial" w:hAnsi="Arial" w:cs="Arial"/>
          <w:bCs/>
        </w:rPr>
        <w:t xml:space="preserve"> Casablanca</w:t>
      </w:r>
      <w:r>
        <w:rPr>
          <w:rFonts w:ascii="Arial" w:hAnsi="Arial" w:cs="Arial"/>
          <w:bCs/>
        </w:rPr>
        <w:t xml:space="preserve">. </w:t>
      </w:r>
    </w:p>
    <w:p w14:paraId="6A591EA6" w14:textId="77777777" w:rsidR="00C55A5A" w:rsidRPr="00290CC8" w:rsidRDefault="00C55A5A" w:rsidP="00C55A5A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(2013, novembre).</w:t>
      </w:r>
      <w:r w:rsidRPr="00290CC8">
        <w:rPr>
          <w:rFonts w:ascii="Arial" w:hAnsi="Arial" w:cs="Arial"/>
          <w:bCs/>
        </w:rPr>
        <w:t xml:space="preserve"> </w:t>
      </w:r>
      <w:r w:rsidRPr="00175A8A">
        <w:rPr>
          <w:rFonts w:ascii="Arial" w:hAnsi="Arial" w:cs="Arial"/>
          <w:bCs/>
          <w:i/>
        </w:rPr>
        <w:t>Formation en permanence vecteur de performance des organisations</w:t>
      </w:r>
      <w:r>
        <w:rPr>
          <w:rFonts w:ascii="Arial" w:hAnsi="Arial" w:cs="Arial"/>
          <w:bCs/>
          <w:i/>
        </w:rPr>
        <w:t xml:space="preserve">. </w:t>
      </w:r>
      <w:r w:rsidRPr="00290CC8">
        <w:rPr>
          <w:rFonts w:ascii="Arial" w:hAnsi="Arial" w:cs="Arial"/>
          <w:bCs/>
        </w:rPr>
        <w:t>Communication</w:t>
      </w:r>
      <w:r>
        <w:rPr>
          <w:rFonts w:ascii="Arial" w:hAnsi="Arial" w:cs="Arial"/>
          <w:bCs/>
        </w:rPr>
        <w:t xml:space="preserve"> présentée au </w:t>
      </w:r>
      <w:r w:rsidRPr="00290CC8">
        <w:rPr>
          <w:rFonts w:ascii="Arial" w:hAnsi="Arial" w:cs="Arial"/>
          <w:bCs/>
        </w:rPr>
        <w:t>Forum d’ouverture de la semaine qualité organisée par l’UMAQ</w:t>
      </w:r>
      <w:r>
        <w:rPr>
          <w:rFonts w:ascii="Arial" w:hAnsi="Arial" w:cs="Arial"/>
          <w:bCs/>
        </w:rPr>
        <w:t xml:space="preserve">, Marrakech. </w:t>
      </w:r>
      <w:r w:rsidRPr="00290CC8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(2013, mai). </w:t>
      </w:r>
      <w:r w:rsidRPr="00175A8A">
        <w:rPr>
          <w:rFonts w:ascii="Arial" w:hAnsi="Arial" w:cs="Arial"/>
          <w:bCs/>
          <w:i/>
        </w:rPr>
        <w:t>Tendances récentes de la fonction GRH : Eléments sur l’impact de la « digitale world »</w:t>
      </w:r>
      <w:r>
        <w:rPr>
          <w:rFonts w:ascii="Arial" w:hAnsi="Arial" w:cs="Arial"/>
          <w:bCs/>
        </w:rPr>
        <w:t xml:space="preserve">. Communication présentée au </w:t>
      </w:r>
      <w:r w:rsidRPr="00290CC8">
        <w:rPr>
          <w:rFonts w:ascii="Arial" w:hAnsi="Arial" w:cs="Arial"/>
          <w:bCs/>
        </w:rPr>
        <w:t>colloque organisé par L’AGEF (association des formateur et gestionnaires des ressources humaines) sous le thème « digital world : Impact et défis RH »</w:t>
      </w:r>
      <w:r>
        <w:rPr>
          <w:rFonts w:ascii="Arial" w:hAnsi="Arial" w:cs="Arial"/>
          <w:bCs/>
        </w:rPr>
        <w:t>,</w:t>
      </w:r>
      <w:r w:rsidRPr="00290C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Marrakech</w:t>
      </w:r>
      <w:r w:rsidR="00B24402">
        <w:rPr>
          <w:rFonts w:ascii="Arial" w:hAnsi="Arial" w:cs="Arial"/>
          <w:bCs/>
        </w:rPr>
        <w:t> ;</w:t>
      </w:r>
    </w:p>
    <w:p w14:paraId="6A591EA7" w14:textId="77777777" w:rsidR="00C55A5A" w:rsidRDefault="00C55A5A" w:rsidP="00C55A5A">
      <w:pPr>
        <w:pStyle w:val="NormalWeb"/>
        <w:shd w:val="clear" w:color="auto" w:fill="FFFFFF"/>
        <w:spacing w:before="240" w:after="24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KOMAT</w:t>
      </w:r>
      <w:r>
        <w:rPr>
          <w:rFonts w:ascii="Arial" w:hAnsi="Arial" w:cs="Arial"/>
          <w:bCs/>
        </w:rPr>
        <w:t xml:space="preserve"> A. (2013, mars). </w:t>
      </w:r>
      <w:r w:rsidRPr="000C1FCE">
        <w:rPr>
          <w:rFonts w:ascii="Arial" w:hAnsi="Arial" w:cs="Arial"/>
          <w:bCs/>
          <w:i/>
        </w:rPr>
        <w:t>GRH et performance des organisations – Application au cas des PME</w:t>
      </w:r>
      <w:r>
        <w:rPr>
          <w:rFonts w:ascii="Arial" w:hAnsi="Arial" w:cs="Arial"/>
          <w:bCs/>
        </w:rPr>
        <w:t>.</w:t>
      </w:r>
      <w:r w:rsidRPr="00290C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Communication présentée au </w:t>
      </w:r>
      <w:r w:rsidRPr="00290CC8">
        <w:rPr>
          <w:rFonts w:ascii="Arial" w:hAnsi="Arial" w:cs="Arial"/>
          <w:bCs/>
        </w:rPr>
        <w:t>colloque international « Gestion des ressources humaines dans les PME Marocaines : Quelles pratiques pour la performance »</w:t>
      </w:r>
      <w:r>
        <w:rPr>
          <w:rFonts w:ascii="Arial" w:hAnsi="Arial" w:cs="Arial"/>
          <w:bCs/>
        </w:rPr>
        <w:t xml:space="preserve"> </w:t>
      </w:r>
      <w:r w:rsidRPr="00F013C4">
        <w:rPr>
          <w:rFonts w:ascii="Arial" w:hAnsi="Arial" w:cs="Arial"/>
          <w:bCs/>
        </w:rPr>
        <w:t>organisé par l’équipe de recherche</w:t>
      </w:r>
      <w:r>
        <w:rPr>
          <w:rFonts w:ascii="Arial" w:hAnsi="Arial" w:cs="Arial"/>
          <w:bCs/>
        </w:rPr>
        <w:t xml:space="preserve"> </w:t>
      </w:r>
      <w:r w:rsidRPr="00F013C4">
        <w:rPr>
          <w:rFonts w:ascii="Arial" w:hAnsi="Arial" w:cs="Arial"/>
          <w:bCs/>
        </w:rPr>
        <w:t>« gestion des ressources humaines</w:t>
      </w:r>
      <w:r>
        <w:rPr>
          <w:rFonts w:ascii="Arial" w:hAnsi="Arial" w:cs="Arial"/>
          <w:bCs/>
        </w:rPr>
        <w:t xml:space="preserve"> » </w:t>
      </w:r>
      <w:r w:rsidRPr="00F013C4">
        <w:rPr>
          <w:rFonts w:ascii="Arial" w:hAnsi="Arial" w:cs="Arial"/>
          <w:bCs/>
        </w:rPr>
        <w:t>affil</w:t>
      </w:r>
      <w:r>
        <w:rPr>
          <w:rFonts w:ascii="Arial" w:hAnsi="Arial" w:cs="Arial"/>
          <w:bCs/>
        </w:rPr>
        <w:t xml:space="preserve">iée au laboratoire de recherche </w:t>
      </w:r>
      <w:r w:rsidRPr="00F013C4">
        <w:rPr>
          <w:rFonts w:ascii="Arial" w:hAnsi="Arial" w:cs="Arial"/>
          <w:bCs/>
        </w:rPr>
        <w:t>« logistique et GRH »</w:t>
      </w:r>
      <w:r>
        <w:rPr>
          <w:rFonts w:ascii="Arial" w:hAnsi="Arial" w:cs="Arial"/>
          <w:bCs/>
        </w:rPr>
        <w:t>, FSJESC, Casablanca</w:t>
      </w:r>
      <w:r w:rsidR="00B24402">
        <w:rPr>
          <w:rFonts w:ascii="Arial" w:hAnsi="Arial" w:cs="Arial"/>
          <w:bCs/>
        </w:rPr>
        <w:t> ;</w:t>
      </w:r>
      <w:r w:rsidRPr="00290CC8">
        <w:rPr>
          <w:rFonts w:ascii="Arial" w:hAnsi="Arial" w:cs="Arial"/>
          <w:bCs/>
        </w:rPr>
        <w:t> </w:t>
      </w:r>
    </w:p>
    <w:p w14:paraId="6A591EA8" w14:textId="77777777" w:rsidR="00B24402" w:rsidRDefault="000C1FCE" w:rsidP="000C1FCE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KOMAT A. (2012, avril). </w:t>
      </w:r>
      <w:r>
        <w:rPr>
          <w:rFonts w:ascii="Arial" w:hAnsi="Arial" w:cs="Arial"/>
          <w:bCs/>
          <w:i/>
        </w:rPr>
        <w:t>Quelle adéquation formation-</w:t>
      </w:r>
      <w:r w:rsidR="005547F8" w:rsidRPr="000C1FCE">
        <w:rPr>
          <w:rFonts w:ascii="Arial" w:hAnsi="Arial" w:cs="Arial"/>
          <w:bCs/>
          <w:i/>
        </w:rPr>
        <w:t>emploi dans le sys</w:t>
      </w:r>
      <w:r w:rsidRPr="000C1FCE">
        <w:rPr>
          <w:rFonts w:ascii="Arial" w:hAnsi="Arial" w:cs="Arial"/>
          <w:bCs/>
          <w:i/>
        </w:rPr>
        <w:t xml:space="preserve">tème universitaire </w:t>
      </w:r>
      <w:r w:rsidR="001029C5" w:rsidRPr="000C1FCE">
        <w:rPr>
          <w:rFonts w:ascii="Arial" w:hAnsi="Arial" w:cs="Arial"/>
          <w:bCs/>
          <w:i/>
        </w:rPr>
        <w:t xml:space="preserve">Marocain. </w:t>
      </w:r>
      <w:r>
        <w:rPr>
          <w:rFonts w:ascii="Arial" w:hAnsi="Arial" w:cs="Arial"/>
          <w:bCs/>
        </w:rPr>
        <w:t>Communication présentée à la 1</w:t>
      </w:r>
      <w:r w:rsidRPr="000C1FCE">
        <w:rPr>
          <w:rFonts w:ascii="Arial" w:hAnsi="Arial" w:cs="Arial"/>
          <w:bCs/>
          <w:vertAlign w:val="superscript"/>
        </w:rPr>
        <w:t>ère</w:t>
      </w:r>
      <w:r>
        <w:rPr>
          <w:rFonts w:ascii="Arial" w:hAnsi="Arial" w:cs="Arial"/>
          <w:bCs/>
        </w:rPr>
        <w:t xml:space="preserve"> </w:t>
      </w:r>
      <w:r w:rsidR="005547F8" w:rsidRPr="00290CC8">
        <w:rPr>
          <w:rFonts w:ascii="Arial" w:hAnsi="Arial" w:cs="Arial"/>
          <w:bCs/>
        </w:rPr>
        <w:t>conférence internationale sur « l’emploi des jeunes dans la région de la méditerranée »</w:t>
      </w:r>
      <w:r>
        <w:rPr>
          <w:rFonts w:ascii="Arial" w:hAnsi="Arial" w:cs="Arial"/>
          <w:bCs/>
        </w:rPr>
        <w:t xml:space="preserve">, Madrid. </w:t>
      </w:r>
    </w:p>
    <w:p w14:paraId="6A591EA9" w14:textId="77777777" w:rsidR="000C1FCE" w:rsidRDefault="00F30EB5" w:rsidP="000C1FCE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lastRenderedPageBreak/>
        <w:t>KOMAT</w:t>
      </w:r>
      <w:r w:rsidR="000C1FCE">
        <w:rPr>
          <w:rFonts w:ascii="Arial" w:hAnsi="Arial" w:cs="Arial"/>
          <w:bCs/>
        </w:rPr>
        <w:t xml:space="preserve"> A. (2012, mars). </w:t>
      </w:r>
      <w:r w:rsidR="000C1FCE" w:rsidRPr="000C1FCE">
        <w:rPr>
          <w:rFonts w:ascii="Arial" w:hAnsi="Arial" w:cs="Arial"/>
          <w:bCs/>
          <w:i/>
        </w:rPr>
        <w:t>M</w:t>
      </w:r>
      <w:r w:rsidR="009716E1" w:rsidRPr="000C1FCE">
        <w:rPr>
          <w:rFonts w:ascii="Arial" w:hAnsi="Arial" w:cs="Arial"/>
          <w:bCs/>
          <w:i/>
        </w:rPr>
        <w:t xml:space="preserve">utations de la fonction </w:t>
      </w:r>
      <w:r w:rsidRPr="000C1FCE">
        <w:rPr>
          <w:rFonts w:ascii="Arial" w:hAnsi="Arial" w:cs="Arial"/>
          <w:bCs/>
          <w:i/>
        </w:rPr>
        <w:t>RH :</w:t>
      </w:r>
      <w:r w:rsidR="009F2F91" w:rsidRPr="000C1FCE">
        <w:rPr>
          <w:rFonts w:ascii="Arial" w:hAnsi="Arial" w:cs="Arial"/>
          <w:bCs/>
          <w:i/>
        </w:rPr>
        <w:t xml:space="preserve"> Vers</w:t>
      </w:r>
      <w:r w:rsidR="009716E1" w:rsidRPr="000C1FCE">
        <w:rPr>
          <w:rFonts w:ascii="Arial" w:hAnsi="Arial" w:cs="Arial"/>
          <w:bCs/>
          <w:i/>
        </w:rPr>
        <w:t xml:space="preserve"> une GRH responsable et durable</w:t>
      </w:r>
      <w:r w:rsidR="000C1FCE">
        <w:rPr>
          <w:rFonts w:ascii="Arial" w:hAnsi="Arial" w:cs="Arial"/>
          <w:bCs/>
        </w:rPr>
        <w:t>. Communication présentée au colloque « </w:t>
      </w:r>
      <w:r w:rsidR="009716E1" w:rsidRPr="00290CC8">
        <w:rPr>
          <w:rFonts w:ascii="Arial" w:hAnsi="Arial" w:cs="Arial"/>
          <w:bCs/>
        </w:rPr>
        <w:t>Le management responsab</w:t>
      </w:r>
      <w:r w:rsidR="000C1FCE">
        <w:rPr>
          <w:rFonts w:ascii="Arial" w:hAnsi="Arial" w:cs="Arial"/>
          <w:bCs/>
        </w:rPr>
        <w:t>le et la création de la valeur », Éc</w:t>
      </w:r>
      <w:r w:rsidR="000C1FCE" w:rsidRPr="00290CC8">
        <w:rPr>
          <w:rFonts w:ascii="Arial" w:hAnsi="Arial" w:cs="Arial"/>
          <w:bCs/>
        </w:rPr>
        <w:t>ole</w:t>
      </w:r>
      <w:r w:rsidR="009716E1" w:rsidRPr="00290CC8">
        <w:rPr>
          <w:rFonts w:ascii="Arial" w:hAnsi="Arial" w:cs="Arial"/>
          <w:bCs/>
        </w:rPr>
        <w:t xml:space="preserve"> </w:t>
      </w:r>
      <w:r w:rsidR="003D7F8C" w:rsidRPr="00290CC8">
        <w:rPr>
          <w:rFonts w:ascii="Arial" w:hAnsi="Arial" w:cs="Arial"/>
          <w:bCs/>
        </w:rPr>
        <w:t xml:space="preserve">supérieure </w:t>
      </w:r>
      <w:r w:rsidR="000C1FCE">
        <w:rPr>
          <w:rFonts w:ascii="Arial" w:hAnsi="Arial" w:cs="Arial"/>
          <w:bCs/>
        </w:rPr>
        <w:t xml:space="preserve">internationale de gestion, </w:t>
      </w:r>
      <w:r w:rsidR="00B24402">
        <w:rPr>
          <w:rFonts w:ascii="Arial" w:hAnsi="Arial" w:cs="Arial"/>
          <w:bCs/>
        </w:rPr>
        <w:t>Casablanca</w:t>
      </w:r>
    </w:p>
    <w:p w14:paraId="6A591EAA" w14:textId="77777777" w:rsidR="0053549C" w:rsidRDefault="00BB3928" w:rsidP="00680817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  <w:bCs/>
        </w:rPr>
      </w:pPr>
      <w:r w:rsidRPr="00290CC8">
        <w:rPr>
          <w:rFonts w:ascii="Arial" w:hAnsi="Arial" w:cs="Arial"/>
          <w:bCs/>
        </w:rPr>
        <w:t>KOMAT</w:t>
      </w:r>
      <w:r w:rsidR="00680817">
        <w:rPr>
          <w:rFonts w:ascii="Arial" w:hAnsi="Arial" w:cs="Arial"/>
          <w:bCs/>
        </w:rPr>
        <w:t xml:space="preserve"> A. </w:t>
      </w:r>
      <w:r w:rsidR="00680817" w:rsidRPr="00B24402">
        <w:rPr>
          <w:rFonts w:ascii="Arial" w:hAnsi="Arial" w:cs="Arial"/>
          <w:bCs/>
        </w:rPr>
        <w:t>(</w:t>
      </w:r>
      <w:r w:rsidR="00B24402" w:rsidRPr="00B24402">
        <w:rPr>
          <w:rFonts w:ascii="Arial" w:hAnsi="Arial" w:cs="Arial"/>
          <w:bCs/>
        </w:rPr>
        <w:t>2017, Mai</w:t>
      </w:r>
      <w:r w:rsidR="00B24402">
        <w:rPr>
          <w:rFonts w:ascii="Arial" w:hAnsi="Arial" w:cs="Arial"/>
          <w:bCs/>
        </w:rPr>
        <w:t>)</w:t>
      </w:r>
      <w:r w:rsidR="00680817" w:rsidRPr="00B24402">
        <w:rPr>
          <w:rFonts w:ascii="Arial" w:hAnsi="Arial" w:cs="Arial"/>
          <w:bCs/>
        </w:rPr>
        <w:t xml:space="preserve"> </w:t>
      </w:r>
      <w:r w:rsidR="00B24402">
        <w:rPr>
          <w:rFonts w:ascii="Arial" w:hAnsi="Arial" w:cs="Arial"/>
          <w:bCs/>
        </w:rPr>
        <w:t>« </w:t>
      </w:r>
      <w:r w:rsidR="00680817" w:rsidRPr="00680817">
        <w:rPr>
          <w:rFonts w:ascii="Arial" w:hAnsi="Arial" w:cs="Arial"/>
          <w:bCs/>
          <w:i/>
        </w:rPr>
        <w:t>Le</w:t>
      </w:r>
      <w:r w:rsidRPr="00680817">
        <w:rPr>
          <w:rFonts w:ascii="Arial" w:hAnsi="Arial" w:cs="Arial"/>
          <w:bCs/>
          <w:i/>
        </w:rPr>
        <w:t xml:space="preserve"> profil entrepreneurial de la région Casablanca-Settat</w:t>
      </w:r>
      <w:r w:rsidR="00680817">
        <w:rPr>
          <w:rFonts w:ascii="Arial" w:hAnsi="Arial" w:cs="Arial"/>
          <w:bCs/>
        </w:rPr>
        <w:t>.</w:t>
      </w:r>
      <w:r w:rsidR="00B24402">
        <w:rPr>
          <w:rFonts w:ascii="Arial" w:hAnsi="Arial" w:cs="Arial"/>
          <w:bCs/>
        </w:rPr>
        <w:t> »</w:t>
      </w:r>
      <w:r w:rsidRPr="00290CC8">
        <w:rPr>
          <w:rFonts w:ascii="Arial" w:hAnsi="Arial" w:cs="Arial"/>
          <w:bCs/>
        </w:rPr>
        <w:t xml:space="preserve"> </w:t>
      </w:r>
      <w:r w:rsidR="00680817">
        <w:rPr>
          <w:rFonts w:ascii="Arial" w:hAnsi="Arial" w:cs="Arial"/>
          <w:bCs/>
        </w:rPr>
        <w:t xml:space="preserve">Communication présentée à la </w:t>
      </w:r>
      <w:r w:rsidRPr="00290CC8">
        <w:rPr>
          <w:rFonts w:ascii="Arial" w:hAnsi="Arial" w:cs="Arial"/>
          <w:bCs/>
        </w:rPr>
        <w:t>journée autour de la dynamique entrepreneuriale au Maroc, consacrée à la présentation du rapport GEM Maroc 2016 (</w:t>
      </w:r>
      <w:r w:rsidR="00680817" w:rsidRPr="00290CC8">
        <w:rPr>
          <w:rFonts w:ascii="Arial" w:hAnsi="Arial" w:cs="Arial"/>
          <w:bCs/>
        </w:rPr>
        <w:t>Général Entrepreneurship Monitor</w:t>
      </w:r>
      <w:r w:rsidR="00680817">
        <w:rPr>
          <w:rFonts w:ascii="Arial" w:hAnsi="Arial" w:cs="Arial"/>
          <w:bCs/>
        </w:rPr>
        <w:t>)</w:t>
      </w:r>
      <w:r w:rsidR="001536EA">
        <w:rPr>
          <w:rFonts w:ascii="Arial" w:hAnsi="Arial" w:cs="Arial"/>
          <w:bCs/>
        </w:rPr>
        <w:t>, FSJES</w:t>
      </w:r>
      <w:r w:rsidR="00B24402">
        <w:rPr>
          <w:rFonts w:ascii="Arial" w:hAnsi="Arial" w:cs="Arial"/>
          <w:bCs/>
        </w:rPr>
        <w:t xml:space="preserve"> Ain </w:t>
      </w:r>
      <w:proofErr w:type="spellStart"/>
      <w:r w:rsidR="00B24402">
        <w:rPr>
          <w:rFonts w:ascii="Arial" w:hAnsi="Arial" w:cs="Arial"/>
          <w:bCs/>
        </w:rPr>
        <w:t>chock</w:t>
      </w:r>
      <w:proofErr w:type="spellEnd"/>
      <w:r w:rsidR="00B24402">
        <w:rPr>
          <w:rFonts w:ascii="Arial" w:hAnsi="Arial" w:cs="Arial"/>
          <w:bCs/>
        </w:rPr>
        <w:t>-Casablanca.</w:t>
      </w:r>
    </w:p>
    <w:p w14:paraId="110E00D2" w14:textId="77777777" w:rsidR="005F48BF" w:rsidRDefault="0053549C" w:rsidP="005F48BF">
      <w:pPr>
        <w:pStyle w:val="NormalWeb"/>
        <w:shd w:val="clear" w:color="auto" w:fill="FFFFFF"/>
        <w:spacing w:before="240" w:beforeAutospacing="0" w:after="240" w:afterAutospacing="0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KOMAT A. (28 mai 2019) Exposé introductif lors de la</w:t>
      </w:r>
      <w:r w:rsidRPr="0099772C">
        <w:rPr>
          <w:rFonts w:ascii="Arial" w:hAnsi="Arial" w:cs="Arial"/>
        </w:rPr>
        <w:t xml:space="preserve"> table ronde </w:t>
      </w:r>
      <w:r>
        <w:rPr>
          <w:rFonts w:ascii="Arial" w:hAnsi="Arial" w:cs="Arial"/>
        </w:rPr>
        <w:t xml:space="preserve">organisée par la FSJES AC en partenariat avec la CGEM </w:t>
      </w:r>
      <w:r w:rsidRPr="0099772C">
        <w:rPr>
          <w:rFonts w:ascii="Arial" w:hAnsi="Arial" w:cs="Arial"/>
        </w:rPr>
        <w:t xml:space="preserve">autour de la thématique </w:t>
      </w:r>
      <w:r>
        <w:rPr>
          <w:rFonts w:ascii="Arial" w:hAnsi="Arial" w:cs="Arial"/>
        </w:rPr>
        <w:t>« accords de libre-échange : Opportunité ou menace pour l’industrie marocaine ? »</w:t>
      </w:r>
      <w:r w:rsidR="001029C5">
        <w:rPr>
          <w:rFonts w:ascii="Arial" w:hAnsi="Arial" w:cs="Arial"/>
        </w:rPr>
        <w:t> ;</w:t>
      </w:r>
    </w:p>
    <w:p w14:paraId="6A591EAD" w14:textId="3D62C435" w:rsidR="00EA65CA" w:rsidRDefault="001029C5" w:rsidP="005F48BF">
      <w:pPr>
        <w:pStyle w:val="NormalWeb"/>
        <w:shd w:val="clear" w:color="auto" w:fill="FFFFFF"/>
        <w:spacing w:before="240" w:beforeAutospacing="0" w:after="240" w:afterAutospacing="0"/>
        <w:ind w:right="72"/>
        <w:jc w:val="both"/>
      </w:pPr>
      <w:r w:rsidRPr="00345382">
        <w:rPr>
          <w:rFonts w:ascii="Arial" w:hAnsi="Arial" w:cs="Arial"/>
        </w:rPr>
        <w:t>KOMAT A (</w:t>
      </w:r>
      <w:r w:rsidR="00345382" w:rsidRPr="00345382">
        <w:rPr>
          <w:rFonts w:ascii="Arial" w:hAnsi="Arial" w:cs="Arial"/>
        </w:rPr>
        <w:t>12 juin 2019) « </w:t>
      </w:r>
      <w:r w:rsidR="00345382" w:rsidRPr="00345382">
        <w:rPr>
          <w:rFonts w:ascii="Arial" w:eastAsiaTheme="minorEastAsia" w:hAnsi="Arial" w:cs="Arial"/>
          <w:kern w:val="24"/>
        </w:rPr>
        <w:t xml:space="preserve">Management et leadership : Quelle      symbiose pour la </w:t>
      </w:r>
      <w:r w:rsidR="00345382">
        <w:rPr>
          <w:rFonts w:ascii="Arial" w:eastAsiaTheme="minorEastAsia" w:hAnsi="Arial" w:cs="Arial"/>
          <w:kern w:val="24"/>
        </w:rPr>
        <w:t>p</w:t>
      </w:r>
      <w:r w:rsidR="00345382" w:rsidRPr="00345382">
        <w:rPr>
          <w:rFonts w:ascii="Arial" w:eastAsiaTheme="minorEastAsia" w:hAnsi="Arial" w:cs="Arial"/>
          <w:kern w:val="24"/>
        </w:rPr>
        <w:t xml:space="preserve">erformance ? » communication lors </w:t>
      </w:r>
      <w:r w:rsidR="00345382">
        <w:rPr>
          <w:rFonts w:ascii="Arial" w:eastAsiaTheme="minorEastAsia" w:hAnsi="Arial" w:cs="Arial"/>
          <w:kern w:val="24"/>
        </w:rPr>
        <w:t xml:space="preserve">de la </w:t>
      </w:r>
      <w:r w:rsidR="00345382" w:rsidRPr="00345382">
        <w:rPr>
          <w:rFonts w:ascii="Arial" w:eastAsiaTheme="minorEastAsia" w:hAnsi="Arial" w:cs="Arial"/>
          <w:kern w:val="24"/>
        </w:rPr>
        <w:t xml:space="preserve">5eme édition du colloque international en management des organisations </w:t>
      </w:r>
      <w:r w:rsidR="00345382">
        <w:rPr>
          <w:rFonts w:ascii="Arial" w:eastAsiaTheme="minorEastAsia" w:hAnsi="Arial" w:cs="Arial"/>
          <w:kern w:val="24"/>
        </w:rPr>
        <w:t xml:space="preserve">du laboratoire </w:t>
      </w:r>
      <w:r w:rsidR="00345382">
        <w:rPr>
          <w:rFonts w:ascii="Arial" w:eastAsiaTheme="minorEastAsia" w:hAnsi="Arial" w:cs="Arial"/>
          <w:kern w:val="24"/>
        </w:rPr>
        <w:tab/>
        <w:t xml:space="preserve">CIRMO EST </w:t>
      </w:r>
      <w:r w:rsidR="00345382" w:rsidRPr="00345382">
        <w:rPr>
          <w:rFonts w:ascii="Arial" w:eastAsiaTheme="minorEastAsia" w:hAnsi="Arial" w:cs="Arial"/>
          <w:kern w:val="24"/>
        </w:rPr>
        <w:t>- sous le thème : Le management au cœur des disciplines</w:t>
      </w:r>
      <w:r w:rsidR="00345382">
        <w:rPr>
          <w:rFonts w:ascii="Arial" w:eastAsiaTheme="minorEastAsia" w:hAnsi="Arial" w:cs="Arial"/>
          <w:kern w:val="24"/>
        </w:rPr>
        <w:t xml:space="preserve"> –</w:t>
      </w:r>
      <w:r w:rsidR="00345382" w:rsidRPr="00345382">
        <w:rPr>
          <w:rFonts w:ascii="Arial" w:eastAsiaTheme="minorEastAsia" w:hAnsi="Arial" w:cs="Arial"/>
          <w:kern w:val="24"/>
        </w:rPr>
        <w:t xml:space="preserve"> E</w:t>
      </w:r>
      <w:r w:rsidR="00345382">
        <w:rPr>
          <w:rFonts w:ascii="Arial" w:eastAsiaTheme="minorEastAsia" w:hAnsi="Arial" w:cs="Arial"/>
          <w:kern w:val="24"/>
        </w:rPr>
        <w:t xml:space="preserve">cole </w:t>
      </w:r>
      <w:r w:rsidR="00345382" w:rsidRPr="00345382">
        <w:rPr>
          <w:rFonts w:ascii="Arial" w:eastAsiaTheme="minorEastAsia" w:hAnsi="Arial" w:cs="Arial"/>
          <w:kern w:val="24"/>
        </w:rPr>
        <w:t>S</w:t>
      </w:r>
      <w:r w:rsidR="00345382">
        <w:rPr>
          <w:rFonts w:ascii="Arial" w:eastAsiaTheme="minorEastAsia" w:hAnsi="Arial" w:cs="Arial"/>
          <w:kern w:val="24"/>
        </w:rPr>
        <w:t xml:space="preserve">upérieure de </w:t>
      </w:r>
      <w:r w:rsidR="00345382" w:rsidRPr="00345382">
        <w:rPr>
          <w:rFonts w:ascii="Arial" w:eastAsiaTheme="minorEastAsia" w:hAnsi="Arial" w:cs="Arial"/>
          <w:kern w:val="24"/>
        </w:rPr>
        <w:t>T</w:t>
      </w:r>
      <w:r w:rsidR="00345382">
        <w:rPr>
          <w:rFonts w:ascii="Arial" w:eastAsiaTheme="minorEastAsia" w:hAnsi="Arial" w:cs="Arial"/>
          <w:kern w:val="24"/>
        </w:rPr>
        <w:t>echnologie - UH2c</w:t>
      </w:r>
      <w:r w:rsidR="00345382" w:rsidRPr="00345382">
        <w:rPr>
          <w:rFonts w:ascii="Arial" w:eastAsiaTheme="minorEastAsia" w:hAnsi="Arial" w:cs="Arial"/>
          <w:kern w:val="24"/>
        </w:rPr>
        <w:t xml:space="preserve"> - 12 et 13 juin 2019</w:t>
      </w:r>
      <w:r w:rsidR="00345382">
        <w:rPr>
          <w:rFonts w:ascii="Arial" w:eastAsiaTheme="minorEastAsia" w:hAnsi="Arial" w:cs="Arial"/>
          <w:kern w:val="24"/>
        </w:rPr>
        <w:t>.</w:t>
      </w:r>
      <w:r w:rsidR="00EA65CA" w:rsidRPr="00EA65CA">
        <w:t xml:space="preserve"> </w:t>
      </w:r>
    </w:p>
    <w:p w14:paraId="6A591EAE" w14:textId="77777777" w:rsidR="00EA65CA" w:rsidRDefault="00EA65CA" w:rsidP="00212597">
      <w:pPr>
        <w:ind w:left="36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4B3483" w14:paraId="6A591FCC" w14:textId="77777777" w:rsidTr="00A658C0">
        <w:tc>
          <w:tcPr>
            <w:tcW w:w="1980" w:type="dxa"/>
          </w:tcPr>
          <w:p w14:paraId="6A591FC7" w14:textId="23F16FC0" w:rsidR="004B3483" w:rsidRPr="00B800B0" w:rsidRDefault="004B3483" w:rsidP="004B3483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2" w:type="dxa"/>
          </w:tcPr>
          <w:p w14:paraId="6A591FCB" w14:textId="20E59E2A" w:rsidR="004B3483" w:rsidRPr="00B800B0" w:rsidRDefault="004B3483" w:rsidP="00A658C0">
            <w:pPr>
              <w:spacing w:after="120" w:line="276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A592023" w14:textId="77777777" w:rsidR="004B3483" w:rsidRPr="006602A4" w:rsidRDefault="004B3483" w:rsidP="004B3483">
      <w:pPr>
        <w:spacing w:line="276" w:lineRule="auto"/>
        <w:jc w:val="both"/>
        <w:rPr>
          <w:rFonts w:ascii="Arial" w:hAnsi="Arial" w:cs="Arial"/>
        </w:rPr>
      </w:pPr>
    </w:p>
    <w:p w14:paraId="6A592024" w14:textId="0058DEF6" w:rsidR="009D6FA9" w:rsidRDefault="009101E6" w:rsidP="009101E6">
      <w:pPr>
        <w:spacing w:line="276" w:lineRule="auto"/>
        <w:jc w:val="both"/>
        <w:rPr>
          <w:rFonts w:ascii="Arial" w:hAnsi="Arial" w:cs="Arial"/>
          <w:b/>
          <w:u w:val="single"/>
        </w:rPr>
      </w:pPr>
      <w:bookmarkStart w:id="2" w:name="_Toc527658736"/>
      <w:r w:rsidRPr="009101E6">
        <w:rPr>
          <w:rFonts w:ascii="Perpetua" w:hAnsi="Perpetua"/>
          <w:b/>
          <w:bCs/>
          <w:i/>
          <w:iCs/>
          <w:color w:val="1F497D"/>
          <w:w w:val="80"/>
          <w:sz w:val="32"/>
          <w:szCs w:val="32"/>
          <w:vertAlign w:val="superscript"/>
        </w:rPr>
        <w:t>.</w:t>
      </w:r>
      <w:r w:rsidRPr="009101E6">
        <w:rPr>
          <w:rFonts w:ascii="Arial" w:hAnsi="Arial" w:cs="Arial"/>
          <w:b/>
        </w:rPr>
        <w:t xml:space="preserve">           </w:t>
      </w:r>
      <w:r w:rsidRPr="009101E6">
        <w:rPr>
          <w:rFonts w:ascii="Arial" w:hAnsi="Arial" w:cs="Arial"/>
          <w:b/>
          <w:color w:val="C00000"/>
          <w:sz w:val="28"/>
          <w:szCs w:val="28"/>
          <w:u w:val="single"/>
        </w:rPr>
        <w:t>Activités</w:t>
      </w:r>
      <w:r w:rsidR="009D6FA9" w:rsidRPr="009101E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Pr="009101E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et responsabilités </w:t>
      </w:r>
      <w:r w:rsidR="009D6FA9" w:rsidRPr="009101E6">
        <w:rPr>
          <w:rFonts w:ascii="Arial" w:hAnsi="Arial" w:cs="Arial"/>
          <w:b/>
          <w:color w:val="C00000"/>
          <w:sz w:val="28"/>
          <w:szCs w:val="28"/>
          <w:u w:val="single"/>
        </w:rPr>
        <w:t>à l’international</w:t>
      </w:r>
      <w:bookmarkEnd w:id="2"/>
    </w:p>
    <w:p w14:paraId="6A592025" w14:textId="77777777" w:rsidR="009101E6" w:rsidRDefault="009101E6" w:rsidP="009101E6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Grilledutableau"/>
        <w:tblW w:w="9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90"/>
        <w:gridCol w:w="7313"/>
        <w:gridCol w:w="10"/>
      </w:tblGrid>
      <w:tr w:rsidR="009D6FA9" w14:paraId="6A59202B" w14:textId="77777777" w:rsidTr="005F48BF">
        <w:trPr>
          <w:gridAfter w:val="1"/>
          <w:wAfter w:w="10" w:type="dxa"/>
        </w:trPr>
        <w:tc>
          <w:tcPr>
            <w:tcW w:w="1790" w:type="dxa"/>
          </w:tcPr>
          <w:p w14:paraId="6A592026" w14:textId="77777777" w:rsidR="009D6FA9" w:rsidRDefault="009D6FA9" w:rsidP="00041D7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2014-2017</w:t>
            </w:r>
          </w:p>
          <w:p w14:paraId="6A592027" w14:textId="77777777" w:rsidR="009D6FA9" w:rsidRDefault="009D6FA9" w:rsidP="00041D7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</w:rPr>
            </w:pPr>
          </w:p>
          <w:p w14:paraId="6A592028" w14:textId="77777777" w:rsidR="009D6FA9" w:rsidRDefault="009D6FA9" w:rsidP="00041D7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313" w:type="dxa"/>
          </w:tcPr>
          <w:p w14:paraId="6A592029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  <w:b/>
              </w:rPr>
              <w:t>HERE (</w:t>
            </w:r>
            <w:proofErr w:type="spellStart"/>
            <w:r w:rsidRPr="009D6FA9">
              <w:rPr>
                <w:rFonts w:ascii="Arial" w:hAnsi="Arial" w:cs="Arial"/>
                <w:b/>
              </w:rPr>
              <w:t>Higher</w:t>
            </w:r>
            <w:proofErr w:type="spellEnd"/>
            <w:r w:rsidRPr="009D6FA9">
              <w:rPr>
                <w:rFonts w:ascii="Arial" w:hAnsi="Arial" w:cs="Arial"/>
                <w:b/>
              </w:rPr>
              <w:t xml:space="preserve"> Education, Reform Experts)</w:t>
            </w:r>
            <w:r w:rsidRPr="009D6FA9">
              <w:rPr>
                <w:rFonts w:ascii="Arial" w:hAnsi="Arial" w:cs="Arial"/>
              </w:rPr>
              <w:t xml:space="preserve"> « Expert en réforme de l’enseignement supérieur » auprès du Ministère de l’enseignement supérieur, la recherche scientifique et la formation des cadres, agrée par « Education, audiovisuel and Culture Exécutif Agency » (EACEA) relevant de la Commission Européenne :</w:t>
            </w:r>
          </w:p>
          <w:p w14:paraId="6A59202A" w14:textId="77777777" w:rsidR="009D6FA9" w:rsidRDefault="009D6FA9" w:rsidP="00041D76">
            <w:pPr>
              <w:spacing w:line="276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9D6FA9" w14:paraId="6A59202E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2C" w14:textId="77777777" w:rsidR="009D6FA9" w:rsidRPr="00930C1D" w:rsidRDefault="009D6FA9" w:rsidP="00930C1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30C1D">
              <w:rPr>
                <w:rFonts w:ascii="Arial" w:hAnsi="Arial" w:cs="Arial"/>
                <w:b/>
              </w:rPr>
              <w:t>07 au 09 juin 2018</w:t>
            </w:r>
          </w:p>
        </w:tc>
        <w:tc>
          <w:tcPr>
            <w:tcW w:w="7313" w:type="dxa"/>
          </w:tcPr>
          <w:p w14:paraId="6A59202D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>Participation à Bordeaux en France aux journées de la microéconomie appliquée (JMA) - Ma participation a coïncidé avec l’adoption de la candidature de la FSJES AC pour abriter les prochaines JMA prévues du 7 au 9 juin 2019.</w:t>
            </w:r>
          </w:p>
        </w:tc>
      </w:tr>
      <w:tr w:rsidR="009D6FA9" w14:paraId="6A592031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2F" w14:textId="77777777" w:rsidR="009D6FA9" w:rsidRPr="00930C1D" w:rsidRDefault="009D6FA9" w:rsidP="00930C1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30C1D">
              <w:rPr>
                <w:rFonts w:ascii="Arial" w:hAnsi="Arial" w:cs="Arial"/>
                <w:b/>
              </w:rPr>
              <w:t>4 au 7 février 2018</w:t>
            </w:r>
          </w:p>
        </w:tc>
        <w:tc>
          <w:tcPr>
            <w:tcW w:w="7313" w:type="dxa"/>
          </w:tcPr>
          <w:p w14:paraId="6A592030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tabs>
                <w:tab w:val="left" w:pos="426"/>
              </w:tabs>
              <w:spacing w:after="120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>Présidence de la délégation de la FSJES ayant participé au congrès GEM « Global Entrepreneurship Monitor » à Seoul (Corée du sud).</w:t>
            </w:r>
          </w:p>
        </w:tc>
      </w:tr>
      <w:tr w:rsidR="009D6FA9" w14:paraId="6A592034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32" w14:textId="77777777" w:rsidR="009D6FA9" w:rsidRPr="00930C1D" w:rsidRDefault="009D6FA9" w:rsidP="00930C1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30C1D">
              <w:rPr>
                <w:rFonts w:ascii="Arial" w:hAnsi="Arial" w:cs="Arial"/>
                <w:b/>
              </w:rPr>
              <w:t>21 au 23 mai 2017</w:t>
            </w:r>
          </w:p>
        </w:tc>
        <w:tc>
          <w:tcPr>
            <w:tcW w:w="7313" w:type="dxa"/>
          </w:tcPr>
          <w:p w14:paraId="6A592033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tabs>
                <w:tab w:val="left" w:pos="426"/>
              </w:tabs>
              <w:spacing w:after="120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 xml:space="preserve">Participation à la rencontre régionale (pays arabes) dans le cadre du projet </w:t>
            </w:r>
            <w:proofErr w:type="spellStart"/>
            <w:r w:rsidRPr="009D6FA9">
              <w:rPr>
                <w:rFonts w:ascii="Arial" w:hAnsi="Arial" w:cs="Arial"/>
              </w:rPr>
              <w:t>HEREs</w:t>
            </w:r>
            <w:proofErr w:type="spellEnd"/>
            <w:r w:rsidRPr="009D6FA9">
              <w:rPr>
                <w:rFonts w:ascii="Arial" w:hAnsi="Arial" w:cs="Arial"/>
              </w:rPr>
              <w:t xml:space="preserve"> organisée par le NEO de la Jordanie, à Amman sur la thématique « Qualifications et système éducatif ».</w:t>
            </w:r>
          </w:p>
        </w:tc>
      </w:tr>
      <w:tr w:rsidR="009D6FA9" w14:paraId="6A592037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35" w14:textId="77777777" w:rsidR="009D6FA9" w:rsidRPr="00930C1D" w:rsidRDefault="009D6FA9" w:rsidP="00930C1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30C1D">
              <w:rPr>
                <w:rFonts w:ascii="Arial" w:hAnsi="Arial" w:cs="Arial"/>
                <w:b/>
              </w:rPr>
              <w:t>03 au 08 avril 2017</w:t>
            </w:r>
          </w:p>
        </w:tc>
        <w:tc>
          <w:tcPr>
            <w:tcW w:w="7313" w:type="dxa"/>
          </w:tcPr>
          <w:p w14:paraId="6A592036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tabs>
                <w:tab w:val="left" w:pos="426"/>
              </w:tabs>
              <w:spacing w:after="120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>Séjour à L’université Métropolitaine de Cardiff dans le cadre de la mobilité ERASMUS. Objet de la mobilité : expérience de L’UMC dans le domaine de l’ouverture à l’international.</w:t>
            </w:r>
          </w:p>
        </w:tc>
      </w:tr>
      <w:tr w:rsidR="009D6FA9" w14:paraId="6A59203A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38" w14:textId="77777777" w:rsidR="009D6FA9" w:rsidRPr="00930C1D" w:rsidRDefault="009D6FA9" w:rsidP="00930C1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30C1D">
              <w:rPr>
                <w:rFonts w:ascii="Arial" w:hAnsi="Arial" w:cs="Arial"/>
                <w:b/>
              </w:rPr>
              <w:lastRenderedPageBreak/>
              <w:t>5 au 10 février 2017</w:t>
            </w:r>
          </w:p>
        </w:tc>
        <w:tc>
          <w:tcPr>
            <w:tcW w:w="7313" w:type="dxa"/>
          </w:tcPr>
          <w:p w14:paraId="6A592039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tabs>
                <w:tab w:val="left" w:pos="426"/>
              </w:tabs>
              <w:spacing w:after="120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>Présidence de la délégation de la FSJES ayant participé au congrès GEM « Global Entrepreneurship Monitor » Kuala Lumpur Malaisie.</w:t>
            </w:r>
          </w:p>
        </w:tc>
      </w:tr>
      <w:tr w:rsidR="009D6FA9" w14:paraId="6A59203D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3B" w14:textId="77777777" w:rsidR="009D6FA9" w:rsidRPr="00930C1D" w:rsidRDefault="009D6FA9" w:rsidP="00930C1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30C1D">
              <w:rPr>
                <w:rFonts w:ascii="Arial" w:hAnsi="Arial" w:cs="Arial"/>
                <w:b/>
              </w:rPr>
              <w:t>12 et 13 décembre 2016</w:t>
            </w:r>
          </w:p>
        </w:tc>
        <w:tc>
          <w:tcPr>
            <w:tcW w:w="7313" w:type="dxa"/>
          </w:tcPr>
          <w:p w14:paraId="6A59203C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tabs>
                <w:tab w:val="left" w:pos="426"/>
              </w:tabs>
              <w:spacing w:after="120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 xml:space="preserve">Participation à la conférence annuelle des </w:t>
            </w:r>
            <w:proofErr w:type="spellStart"/>
            <w:r w:rsidRPr="009D6FA9">
              <w:rPr>
                <w:rFonts w:ascii="Arial" w:hAnsi="Arial" w:cs="Arial"/>
              </w:rPr>
              <w:t>HEREs</w:t>
            </w:r>
            <w:proofErr w:type="spellEnd"/>
            <w:r w:rsidRPr="009D6FA9">
              <w:rPr>
                <w:rFonts w:ascii="Arial" w:hAnsi="Arial" w:cs="Arial"/>
              </w:rPr>
              <w:t xml:space="preserve"> organisée à Barcelone, sous le thème « Les </w:t>
            </w:r>
            <w:proofErr w:type="spellStart"/>
            <w:r w:rsidRPr="009D6FA9">
              <w:rPr>
                <w:rFonts w:ascii="Arial" w:hAnsi="Arial" w:cs="Arial"/>
              </w:rPr>
              <w:t>HEREs</w:t>
            </w:r>
            <w:proofErr w:type="spellEnd"/>
            <w:r w:rsidRPr="009D6FA9">
              <w:rPr>
                <w:rFonts w:ascii="Arial" w:hAnsi="Arial" w:cs="Arial"/>
              </w:rPr>
              <w:t xml:space="preserve"> et leur mission : contribution à la réforme de l’enseignement supérieur ».</w:t>
            </w:r>
          </w:p>
        </w:tc>
      </w:tr>
      <w:tr w:rsidR="009D6FA9" w14:paraId="6A592040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3E" w14:textId="77777777" w:rsidR="009D6FA9" w:rsidRPr="00930C1D" w:rsidRDefault="009D6FA9" w:rsidP="00930C1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30C1D">
              <w:rPr>
                <w:rFonts w:ascii="Arial" w:hAnsi="Arial" w:cs="Arial"/>
                <w:b/>
              </w:rPr>
              <w:t>04 au 11 mars</w:t>
            </w:r>
          </w:p>
        </w:tc>
        <w:tc>
          <w:tcPr>
            <w:tcW w:w="7313" w:type="dxa"/>
          </w:tcPr>
          <w:p w14:paraId="6A59203F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>Déplacement en chine avec une délégation de doyens de L’UH2C en chine sur invitation du centre Confucius. Objet : contacts avec des universités chinoises dans la perspective du renforcement des relations de partenariat.</w:t>
            </w:r>
          </w:p>
        </w:tc>
      </w:tr>
      <w:tr w:rsidR="009D6FA9" w14:paraId="6A592043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41" w14:textId="77777777" w:rsidR="009D6FA9" w:rsidRPr="00930C1D" w:rsidRDefault="009D6FA9" w:rsidP="00930C1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30C1D">
              <w:rPr>
                <w:rFonts w:ascii="Arial" w:hAnsi="Arial" w:cs="Arial"/>
                <w:b/>
              </w:rPr>
              <w:t>17 et 18 mars 2016</w:t>
            </w:r>
          </w:p>
        </w:tc>
        <w:tc>
          <w:tcPr>
            <w:tcW w:w="7313" w:type="dxa"/>
          </w:tcPr>
          <w:p w14:paraId="6A592042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 xml:space="preserve">Participation au HERE Séminaire accueilli par « </w:t>
            </w:r>
            <w:proofErr w:type="spellStart"/>
            <w:r w:rsidRPr="009D6FA9">
              <w:rPr>
                <w:rFonts w:ascii="Arial" w:hAnsi="Arial" w:cs="Arial"/>
              </w:rPr>
              <w:t>University</w:t>
            </w:r>
            <w:proofErr w:type="spellEnd"/>
            <w:r w:rsidRPr="009D6FA9">
              <w:rPr>
                <w:rFonts w:ascii="Arial" w:hAnsi="Arial" w:cs="Arial"/>
              </w:rPr>
              <w:t xml:space="preserve"> of </w:t>
            </w:r>
            <w:proofErr w:type="spellStart"/>
            <w:r w:rsidRPr="009D6FA9">
              <w:rPr>
                <w:rFonts w:ascii="Arial" w:hAnsi="Arial" w:cs="Arial"/>
              </w:rPr>
              <w:t>Novi</w:t>
            </w:r>
            <w:proofErr w:type="spellEnd"/>
            <w:r w:rsidRPr="009D6FA9">
              <w:rPr>
                <w:rFonts w:ascii="Arial" w:hAnsi="Arial" w:cs="Arial"/>
              </w:rPr>
              <w:t xml:space="preserve"> </w:t>
            </w:r>
            <w:proofErr w:type="spellStart"/>
            <w:r w:rsidRPr="009D6FA9">
              <w:rPr>
                <w:rFonts w:ascii="Arial" w:hAnsi="Arial" w:cs="Arial"/>
              </w:rPr>
              <w:t>Sad</w:t>
            </w:r>
            <w:proofErr w:type="spellEnd"/>
            <w:r w:rsidRPr="009D6FA9">
              <w:rPr>
                <w:rFonts w:ascii="Arial" w:hAnsi="Arial" w:cs="Arial"/>
              </w:rPr>
              <w:t xml:space="preserve"> », </w:t>
            </w:r>
            <w:proofErr w:type="spellStart"/>
            <w:r w:rsidRPr="009D6FA9">
              <w:rPr>
                <w:rFonts w:ascii="Arial" w:hAnsi="Arial" w:cs="Arial"/>
              </w:rPr>
              <w:t>Novi</w:t>
            </w:r>
            <w:proofErr w:type="spellEnd"/>
            <w:r w:rsidRPr="009D6FA9">
              <w:rPr>
                <w:rFonts w:ascii="Arial" w:hAnsi="Arial" w:cs="Arial"/>
              </w:rPr>
              <w:t xml:space="preserve"> </w:t>
            </w:r>
            <w:proofErr w:type="spellStart"/>
            <w:r w:rsidRPr="009D6FA9">
              <w:rPr>
                <w:rFonts w:ascii="Arial" w:hAnsi="Arial" w:cs="Arial"/>
              </w:rPr>
              <w:t>Sad</w:t>
            </w:r>
            <w:proofErr w:type="spellEnd"/>
            <w:r w:rsidRPr="009D6FA9">
              <w:rPr>
                <w:rFonts w:ascii="Arial" w:hAnsi="Arial" w:cs="Arial"/>
              </w:rPr>
              <w:t xml:space="preserve"> - Serbie » autour du thème « Joint programmes and </w:t>
            </w:r>
            <w:proofErr w:type="spellStart"/>
            <w:r w:rsidRPr="009D6FA9">
              <w:rPr>
                <w:rFonts w:ascii="Arial" w:hAnsi="Arial" w:cs="Arial"/>
              </w:rPr>
              <w:t>degrees</w:t>
            </w:r>
            <w:proofErr w:type="spellEnd"/>
            <w:r w:rsidRPr="009D6FA9">
              <w:rPr>
                <w:rFonts w:ascii="Arial" w:hAnsi="Arial" w:cs="Arial"/>
              </w:rPr>
              <w:t xml:space="preserve">: </w:t>
            </w:r>
            <w:proofErr w:type="spellStart"/>
            <w:r w:rsidRPr="009D6FA9">
              <w:rPr>
                <w:rFonts w:ascii="Arial" w:hAnsi="Arial" w:cs="Arial"/>
              </w:rPr>
              <w:t>Strategy</w:t>
            </w:r>
            <w:proofErr w:type="spellEnd"/>
            <w:r w:rsidRPr="009D6FA9">
              <w:rPr>
                <w:rFonts w:ascii="Arial" w:hAnsi="Arial" w:cs="Arial"/>
              </w:rPr>
              <w:t xml:space="preserve">, management, </w:t>
            </w:r>
            <w:proofErr w:type="spellStart"/>
            <w:r w:rsidRPr="009D6FA9">
              <w:rPr>
                <w:rFonts w:ascii="Arial" w:hAnsi="Arial" w:cs="Arial"/>
              </w:rPr>
              <w:t>implementation</w:t>
            </w:r>
            <w:proofErr w:type="spellEnd"/>
            <w:r w:rsidRPr="009D6FA9">
              <w:rPr>
                <w:rFonts w:ascii="Arial" w:hAnsi="Arial" w:cs="Arial"/>
              </w:rPr>
              <w:t xml:space="preserve"> » ;</w:t>
            </w:r>
          </w:p>
        </w:tc>
      </w:tr>
      <w:tr w:rsidR="009D6FA9" w:rsidRPr="006254E5" w14:paraId="6A592046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44" w14:textId="77777777" w:rsidR="009D6FA9" w:rsidRPr="0035179D" w:rsidRDefault="009D6FA9" w:rsidP="0035179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5179D">
              <w:rPr>
                <w:rFonts w:ascii="Arial" w:hAnsi="Arial" w:cs="Arial"/>
                <w:b/>
              </w:rPr>
              <w:t>10-11 mars 2016</w:t>
            </w:r>
          </w:p>
        </w:tc>
        <w:tc>
          <w:tcPr>
            <w:tcW w:w="7313" w:type="dxa"/>
          </w:tcPr>
          <w:p w14:paraId="6A592045" w14:textId="77777777" w:rsidR="009D6FA9" w:rsidRPr="0094129A" w:rsidRDefault="009D6FA9" w:rsidP="00BB0FE4">
            <w:pPr>
              <w:pStyle w:val="Paragraphedeliste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94129A">
              <w:rPr>
                <w:rFonts w:ascii="Arial" w:hAnsi="Arial" w:cs="Arial"/>
                <w:lang w:val="en-US"/>
              </w:rPr>
              <w:t>Participation at the “Erasmus+ HEREs Seminar on Higher Education and Vocational Education &amp;Training” – Istanbul, Turkey.</w:t>
            </w:r>
          </w:p>
        </w:tc>
      </w:tr>
      <w:tr w:rsidR="009D6FA9" w14:paraId="6A592049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47" w14:textId="77777777" w:rsidR="009D6FA9" w:rsidRPr="0035179D" w:rsidRDefault="009D6FA9" w:rsidP="0035179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5179D">
              <w:rPr>
                <w:rFonts w:ascii="Arial" w:hAnsi="Arial" w:cs="Arial"/>
                <w:b/>
              </w:rPr>
              <w:t>2 au 7 février 2016</w:t>
            </w:r>
          </w:p>
        </w:tc>
        <w:tc>
          <w:tcPr>
            <w:tcW w:w="7313" w:type="dxa"/>
          </w:tcPr>
          <w:p w14:paraId="6A592048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 xml:space="preserve">Présidence de la délégation de la FSJES Aïn </w:t>
            </w:r>
            <w:proofErr w:type="spellStart"/>
            <w:r w:rsidRPr="009D6FA9">
              <w:rPr>
                <w:rFonts w:ascii="Arial" w:hAnsi="Arial" w:cs="Arial"/>
              </w:rPr>
              <w:t>Chock</w:t>
            </w:r>
            <w:proofErr w:type="spellEnd"/>
            <w:r w:rsidRPr="009D6FA9">
              <w:rPr>
                <w:rFonts w:ascii="Arial" w:hAnsi="Arial" w:cs="Arial"/>
              </w:rPr>
              <w:t xml:space="preserve"> ayant pris part au meeting organisé par GEM (Global Entrepreneurship Monitoring) à Boston (USA). La FSJES Aïn </w:t>
            </w:r>
            <w:proofErr w:type="spellStart"/>
            <w:r w:rsidRPr="009D6FA9">
              <w:rPr>
                <w:rFonts w:ascii="Arial" w:hAnsi="Arial" w:cs="Arial"/>
              </w:rPr>
              <w:t>Chock</w:t>
            </w:r>
            <w:proofErr w:type="spellEnd"/>
            <w:r w:rsidRPr="009D6FA9">
              <w:rPr>
                <w:rFonts w:ascii="Arial" w:hAnsi="Arial" w:cs="Arial"/>
              </w:rPr>
              <w:t xml:space="preserve"> a pris en charge la réalisation de l’enquête nationale sur l’éco système entrepreneurial au Maroc.</w:t>
            </w:r>
          </w:p>
        </w:tc>
      </w:tr>
      <w:tr w:rsidR="009D6FA9" w14:paraId="6A59204C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4A" w14:textId="77777777" w:rsidR="009D6FA9" w:rsidRPr="0035179D" w:rsidRDefault="009D6FA9" w:rsidP="0035179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5179D">
              <w:rPr>
                <w:rFonts w:ascii="Arial" w:hAnsi="Arial" w:cs="Arial"/>
                <w:b/>
              </w:rPr>
              <w:t>26 et 27 février 2015</w:t>
            </w:r>
          </w:p>
        </w:tc>
        <w:tc>
          <w:tcPr>
            <w:tcW w:w="7313" w:type="dxa"/>
          </w:tcPr>
          <w:p w14:paraId="6A59204B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>Participation à la réunion préparatoire de la deuxième année du projet Go-Univ « renforcement de la gouvernance dans les Universités Marocaines à travers la mise en place du code Marocain des bonnes pratiques de gouvernance » - Léon – Espagne ;</w:t>
            </w:r>
          </w:p>
        </w:tc>
      </w:tr>
      <w:tr w:rsidR="009D6FA9" w14:paraId="6A59204F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4D" w14:textId="77777777" w:rsidR="009D6FA9" w:rsidRPr="0035179D" w:rsidRDefault="009D6FA9" w:rsidP="0035179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35179D">
              <w:rPr>
                <w:rFonts w:ascii="Arial" w:hAnsi="Arial" w:cs="Arial"/>
                <w:b/>
                <w:bCs/>
              </w:rPr>
              <w:t>Mars 2015</w:t>
            </w:r>
          </w:p>
        </w:tc>
        <w:tc>
          <w:tcPr>
            <w:tcW w:w="7313" w:type="dxa"/>
          </w:tcPr>
          <w:p w14:paraId="6A59204E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>Représentation de L’UH2C au conseil d’administration du centre COFUCIUS – Université internationale des études orientales – SHANGAI – Chine.</w:t>
            </w:r>
          </w:p>
        </w:tc>
      </w:tr>
      <w:tr w:rsidR="009D6FA9" w14:paraId="6A592052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50" w14:textId="77777777" w:rsidR="009D6FA9" w:rsidRPr="0035179D" w:rsidRDefault="009D6FA9" w:rsidP="0035179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5179D">
              <w:rPr>
                <w:rFonts w:ascii="Arial" w:hAnsi="Arial" w:cs="Arial"/>
                <w:b/>
              </w:rPr>
              <w:t>25-26 avril 2012</w:t>
            </w:r>
          </w:p>
        </w:tc>
        <w:tc>
          <w:tcPr>
            <w:tcW w:w="7313" w:type="dxa"/>
          </w:tcPr>
          <w:p w14:paraId="6A592051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>Participation à la 1</w:t>
            </w:r>
            <w:r w:rsidRPr="009D6FA9">
              <w:rPr>
                <w:rFonts w:ascii="Arial" w:hAnsi="Arial" w:cs="Arial"/>
                <w:vertAlign w:val="superscript"/>
              </w:rPr>
              <w:t>ère</w:t>
            </w:r>
            <w:r w:rsidRPr="009D6FA9">
              <w:rPr>
                <w:rFonts w:ascii="Arial" w:hAnsi="Arial" w:cs="Arial"/>
              </w:rPr>
              <w:t xml:space="preserve"> conférence internationale sur « l’emploi des jeunes dans la région de la méditerranée » – Madrid.</w:t>
            </w:r>
          </w:p>
        </w:tc>
      </w:tr>
      <w:tr w:rsidR="009D6FA9" w14:paraId="6A592055" w14:textId="77777777" w:rsidTr="005F48BF">
        <w:tblPrEx>
          <w:tblBorders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790" w:type="dxa"/>
          </w:tcPr>
          <w:p w14:paraId="6A592053" w14:textId="77777777" w:rsidR="009D6FA9" w:rsidRPr="0035179D" w:rsidRDefault="009D6FA9" w:rsidP="0035179D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5179D">
              <w:rPr>
                <w:rFonts w:ascii="Arial" w:hAnsi="Arial" w:cs="Arial"/>
                <w:b/>
              </w:rPr>
              <w:t>22-25 septembre 2011</w:t>
            </w:r>
          </w:p>
        </w:tc>
        <w:tc>
          <w:tcPr>
            <w:tcW w:w="7313" w:type="dxa"/>
          </w:tcPr>
          <w:p w14:paraId="6A592054" w14:textId="77777777" w:rsidR="009D6FA9" w:rsidRPr="009D6FA9" w:rsidRDefault="009D6FA9" w:rsidP="00BB0FE4">
            <w:pPr>
              <w:pStyle w:val="Paragraphedeliste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>Participation au Forum des universités chinoises et arabes –YINCHUAN – CHINE.</w:t>
            </w:r>
          </w:p>
        </w:tc>
      </w:tr>
      <w:tr w:rsidR="0071313F" w:rsidRPr="00112FEB" w14:paraId="6A592058" w14:textId="77777777" w:rsidTr="005F48BF">
        <w:tblPrEx>
          <w:tblBorders>
            <w:insideV w:val="single" w:sz="4" w:space="0" w:color="auto"/>
          </w:tblBorders>
        </w:tblPrEx>
        <w:tc>
          <w:tcPr>
            <w:tcW w:w="1790" w:type="dxa"/>
          </w:tcPr>
          <w:p w14:paraId="6A592056" w14:textId="77777777" w:rsidR="0071313F" w:rsidRPr="00112FEB" w:rsidRDefault="0071313F" w:rsidP="00A658C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12FEB">
              <w:rPr>
                <w:rFonts w:ascii="Arial" w:hAnsi="Arial" w:cs="Arial"/>
                <w:b/>
              </w:rPr>
              <w:t>25 -26 mai 2014</w:t>
            </w:r>
          </w:p>
        </w:tc>
        <w:tc>
          <w:tcPr>
            <w:tcW w:w="7323" w:type="dxa"/>
            <w:gridSpan w:val="2"/>
          </w:tcPr>
          <w:p w14:paraId="6A592057" w14:textId="77777777" w:rsidR="0071313F" w:rsidRPr="009D6FA9" w:rsidRDefault="0071313F" w:rsidP="00BB0FE4">
            <w:pPr>
              <w:pStyle w:val="Paragraphedeliste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>Représentation de L’UH2C à la rencontre organisée par l’université de GASI autour de la coopération entre les universités turques et les universités Africaines – ANKARA –Turquie.</w:t>
            </w:r>
          </w:p>
        </w:tc>
      </w:tr>
      <w:tr w:rsidR="0071313F" w:rsidRPr="00112FEB" w14:paraId="6A59205B" w14:textId="77777777" w:rsidTr="005F48BF">
        <w:tblPrEx>
          <w:tblBorders>
            <w:insideV w:val="single" w:sz="4" w:space="0" w:color="auto"/>
          </w:tblBorders>
        </w:tblPrEx>
        <w:tc>
          <w:tcPr>
            <w:tcW w:w="1790" w:type="dxa"/>
          </w:tcPr>
          <w:p w14:paraId="6A592059" w14:textId="1CD4C57A" w:rsidR="0071313F" w:rsidRPr="00112FEB" w:rsidRDefault="0071313F" w:rsidP="00A658C0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3" w:type="dxa"/>
            <w:gridSpan w:val="2"/>
          </w:tcPr>
          <w:p w14:paraId="6A59205A" w14:textId="7DA3CE3F" w:rsidR="0071313F" w:rsidRPr="008C07A0" w:rsidRDefault="0071313F" w:rsidP="008C07A0">
            <w:pPr>
              <w:spacing w:after="120"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1313F" w:rsidRPr="00112FEB" w14:paraId="6A59205E" w14:textId="77777777" w:rsidTr="005F48BF">
        <w:tblPrEx>
          <w:tblBorders>
            <w:insideV w:val="single" w:sz="4" w:space="0" w:color="auto"/>
          </w:tblBorders>
        </w:tblPrEx>
        <w:tc>
          <w:tcPr>
            <w:tcW w:w="1790" w:type="dxa"/>
          </w:tcPr>
          <w:p w14:paraId="6A59205C" w14:textId="77777777" w:rsidR="0071313F" w:rsidRPr="00112FEB" w:rsidRDefault="0071313F" w:rsidP="00A658C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12FEB">
              <w:rPr>
                <w:rFonts w:ascii="Arial" w:hAnsi="Arial" w:cs="Arial"/>
                <w:b/>
              </w:rPr>
              <w:t>12 et 13 septembre 2013</w:t>
            </w:r>
          </w:p>
        </w:tc>
        <w:tc>
          <w:tcPr>
            <w:tcW w:w="7323" w:type="dxa"/>
            <w:gridSpan w:val="2"/>
          </w:tcPr>
          <w:p w14:paraId="6A59205D" w14:textId="77777777" w:rsidR="0071313F" w:rsidRPr="009D6FA9" w:rsidRDefault="0071313F" w:rsidP="00BB0FE4">
            <w:pPr>
              <w:pStyle w:val="Paragraphedeliste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 xml:space="preserve">Accueil et organisation du Kick off meeting du programme ERASMUS MUNDUS « EU METALIC », coordonné par « Cardiff </w:t>
            </w:r>
            <w:proofErr w:type="spellStart"/>
            <w:r w:rsidRPr="009D6FA9">
              <w:rPr>
                <w:rFonts w:ascii="Arial" w:hAnsi="Arial" w:cs="Arial"/>
              </w:rPr>
              <w:t>metropololitan</w:t>
            </w:r>
            <w:proofErr w:type="spellEnd"/>
            <w:r w:rsidRPr="009D6FA9">
              <w:rPr>
                <w:rFonts w:ascii="Arial" w:hAnsi="Arial" w:cs="Arial"/>
              </w:rPr>
              <w:t xml:space="preserve"> </w:t>
            </w:r>
            <w:proofErr w:type="spellStart"/>
            <w:r w:rsidRPr="009D6FA9">
              <w:rPr>
                <w:rFonts w:ascii="Arial" w:hAnsi="Arial" w:cs="Arial"/>
              </w:rPr>
              <w:t>university</w:t>
            </w:r>
            <w:proofErr w:type="spellEnd"/>
            <w:r w:rsidRPr="009D6FA9">
              <w:rPr>
                <w:rFonts w:ascii="Arial" w:hAnsi="Arial" w:cs="Arial"/>
              </w:rPr>
              <w:t xml:space="preserve"> » avec la participation de </w:t>
            </w:r>
            <w:r w:rsidRPr="009D6FA9">
              <w:rPr>
                <w:rFonts w:ascii="Arial" w:hAnsi="Arial" w:cs="Arial"/>
              </w:rPr>
              <w:lastRenderedPageBreak/>
              <w:t>26 personnes venant de 12 universités étrangères partenaires</w:t>
            </w:r>
            <w:r w:rsidR="009D6FA9" w:rsidRPr="009D6FA9">
              <w:rPr>
                <w:rFonts w:ascii="Arial" w:hAnsi="Arial" w:cs="Arial"/>
              </w:rPr>
              <w:t> ;</w:t>
            </w:r>
          </w:p>
        </w:tc>
      </w:tr>
      <w:tr w:rsidR="0071313F" w:rsidRPr="00112FEB" w14:paraId="6A59206B" w14:textId="77777777" w:rsidTr="008C07A0">
        <w:tblPrEx>
          <w:tblBorders>
            <w:insideV w:val="single" w:sz="4" w:space="0" w:color="auto"/>
          </w:tblBorders>
        </w:tblPrEx>
        <w:trPr>
          <w:trHeight w:val="3486"/>
        </w:trPr>
        <w:tc>
          <w:tcPr>
            <w:tcW w:w="1790" w:type="dxa"/>
          </w:tcPr>
          <w:p w14:paraId="6A59205F" w14:textId="77777777" w:rsidR="0035179D" w:rsidRDefault="0071313F" w:rsidP="00A658C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12FEB">
              <w:rPr>
                <w:rFonts w:ascii="Arial" w:hAnsi="Arial" w:cs="Arial"/>
                <w:b/>
              </w:rPr>
              <w:lastRenderedPageBreak/>
              <w:t>2012-2013</w:t>
            </w:r>
          </w:p>
          <w:p w14:paraId="6A592060" w14:textId="77777777" w:rsidR="0035179D" w:rsidRDefault="0035179D" w:rsidP="00A658C0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6A592061" w14:textId="77777777" w:rsidR="0035179D" w:rsidRDefault="0035179D" w:rsidP="00A658C0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6A592062" w14:textId="77777777" w:rsidR="0035179D" w:rsidRDefault="0035179D" w:rsidP="00A658C0">
            <w:pPr>
              <w:spacing w:after="120"/>
              <w:jc w:val="center"/>
              <w:rPr>
                <w:rFonts w:ascii="Arial" w:hAnsi="Arial" w:cs="Arial"/>
              </w:rPr>
            </w:pPr>
            <w:r w:rsidRPr="0035179D">
              <w:rPr>
                <w:rFonts w:ascii="Arial" w:hAnsi="Arial" w:cs="Arial"/>
              </w:rPr>
              <w:t xml:space="preserve"> </w:t>
            </w:r>
          </w:p>
          <w:p w14:paraId="6A592063" w14:textId="77777777" w:rsidR="0035179D" w:rsidRDefault="0035179D" w:rsidP="00A658C0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6A592064" w14:textId="77777777" w:rsidR="0035179D" w:rsidRDefault="0035179D" w:rsidP="00A658C0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6A592066" w14:textId="4A763E84" w:rsidR="0071313F" w:rsidRPr="0035179D" w:rsidRDefault="0071313F" w:rsidP="0035179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3" w:type="dxa"/>
            <w:gridSpan w:val="2"/>
          </w:tcPr>
          <w:p w14:paraId="6A59206A" w14:textId="43D3548A" w:rsidR="0071313F" w:rsidRPr="008C07A0" w:rsidRDefault="0071313F" w:rsidP="008C07A0">
            <w:pPr>
              <w:pStyle w:val="Paragraphedeliste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9D6FA9">
              <w:rPr>
                <w:rFonts w:ascii="Arial" w:hAnsi="Arial" w:cs="Arial"/>
              </w:rPr>
              <w:t>Membre du conseil d’administration de l’instance regroupant L’université Hassan II Casablanca, l’université des études internationales de SHANGAI et l’institut « HUNBAN » consistant à la gestion de l’institut CONFUCIUS , créé en partenariat avec L’UH2C en 2012 et consacré à l’étude de la langue et de la culture chinoise au Maroc</w:t>
            </w:r>
            <w:r w:rsidR="009D6FA9" w:rsidRPr="009D6FA9">
              <w:rPr>
                <w:rFonts w:ascii="Arial" w:hAnsi="Arial" w:cs="Arial"/>
              </w:rPr>
              <w:t> ;</w:t>
            </w:r>
          </w:p>
        </w:tc>
      </w:tr>
      <w:tr w:rsidR="0071313F" w:rsidRPr="00112FEB" w14:paraId="6A59206E" w14:textId="77777777" w:rsidTr="005F48BF">
        <w:tblPrEx>
          <w:tblBorders>
            <w:insideV w:val="single" w:sz="4" w:space="0" w:color="auto"/>
          </w:tblBorders>
        </w:tblPrEx>
        <w:tc>
          <w:tcPr>
            <w:tcW w:w="1790" w:type="dxa"/>
          </w:tcPr>
          <w:p w14:paraId="6A59206C" w14:textId="50801FD3" w:rsidR="0071313F" w:rsidRPr="00112FEB" w:rsidRDefault="0071313F" w:rsidP="00A658C0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23" w:type="dxa"/>
            <w:gridSpan w:val="2"/>
          </w:tcPr>
          <w:p w14:paraId="6A59206D" w14:textId="35491A3B" w:rsidR="0071313F" w:rsidRPr="008C07A0" w:rsidRDefault="0071313F" w:rsidP="008C07A0">
            <w:pPr>
              <w:spacing w:after="120"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1313F" w:rsidRPr="00112FEB" w14:paraId="6A592071" w14:textId="77777777" w:rsidTr="005F48BF">
        <w:tblPrEx>
          <w:tblBorders>
            <w:insideV w:val="single" w:sz="4" w:space="0" w:color="auto"/>
          </w:tblBorders>
        </w:tblPrEx>
        <w:tc>
          <w:tcPr>
            <w:tcW w:w="1790" w:type="dxa"/>
          </w:tcPr>
          <w:p w14:paraId="6A59206F" w14:textId="030DE5DE" w:rsidR="0071313F" w:rsidRPr="00112FEB" w:rsidRDefault="0071313F" w:rsidP="00A658C0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323" w:type="dxa"/>
            <w:gridSpan w:val="2"/>
          </w:tcPr>
          <w:p w14:paraId="6A592070" w14:textId="5E51CC0D" w:rsidR="0071313F" w:rsidRPr="008C07A0" w:rsidRDefault="0071313F" w:rsidP="008C07A0">
            <w:pPr>
              <w:spacing w:after="120"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C07A0" w:rsidRPr="00112FEB" w14:paraId="6A592074" w14:textId="77777777" w:rsidTr="005F48BF">
        <w:tblPrEx>
          <w:tblBorders>
            <w:insideV w:val="single" w:sz="4" w:space="0" w:color="auto"/>
          </w:tblBorders>
        </w:tblPrEx>
        <w:tc>
          <w:tcPr>
            <w:tcW w:w="1790" w:type="dxa"/>
          </w:tcPr>
          <w:p w14:paraId="6A592072" w14:textId="51FB91E0" w:rsidR="008C07A0" w:rsidRPr="00112FEB" w:rsidRDefault="008C07A0" w:rsidP="008C07A0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323" w:type="dxa"/>
            <w:gridSpan w:val="2"/>
          </w:tcPr>
          <w:p w14:paraId="6A592073" w14:textId="473832A4" w:rsidR="008C07A0" w:rsidRPr="008C07A0" w:rsidRDefault="008C07A0" w:rsidP="008C07A0">
            <w:pPr>
              <w:spacing w:after="120"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C07A0" w:rsidRPr="00112FEB" w14:paraId="6A592077" w14:textId="77777777" w:rsidTr="005F48BF">
        <w:tblPrEx>
          <w:tblBorders>
            <w:insideV w:val="single" w:sz="4" w:space="0" w:color="auto"/>
          </w:tblBorders>
        </w:tblPrEx>
        <w:tc>
          <w:tcPr>
            <w:tcW w:w="1790" w:type="dxa"/>
          </w:tcPr>
          <w:p w14:paraId="6A592075" w14:textId="26154B46" w:rsidR="008C07A0" w:rsidRPr="00112FEB" w:rsidRDefault="008C07A0" w:rsidP="008C07A0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323" w:type="dxa"/>
            <w:gridSpan w:val="2"/>
          </w:tcPr>
          <w:p w14:paraId="6A592076" w14:textId="3B18161E" w:rsidR="008C07A0" w:rsidRPr="008C07A0" w:rsidRDefault="008C07A0" w:rsidP="008C07A0">
            <w:pPr>
              <w:spacing w:after="120"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6A59221D" w14:textId="77777777" w:rsidR="00793F9A" w:rsidRPr="00793F9A" w:rsidRDefault="00793F9A" w:rsidP="005F48BF">
      <w:pPr>
        <w:pStyle w:val="Titre1"/>
        <w:spacing w:before="100" w:beforeAutospacing="1" w:after="100" w:afterAutospacing="1"/>
        <w:ind w:right="-284"/>
        <w:jc w:val="both"/>
        <w:rPr>
          <w:rFonts w:ascii="Arial" w:hAnsi="Arial" w:cs="Arial"/>
          <w:b/>
          <w:color w:val="1F497D" w:themeColor="text2"/>
          <w:u w:val="single"/>
        </w:rPr>
      </w:pPr>
      <w:bookmarkStart w:id="3" w:name="_Toc527658740"/>
      <w:r w:rsidRPr="00793F9A">
        <w:rPr>
          <w:rFonts w:ascii="Arial" w:hAnsi="Arial" w:cs="Arial"/>
          <w:b/>
          <w:color w:val="1F497D" w:themeColor="text2"/>
          <w:u w:val="single"/>
        </w:rPr>
        <w:t>Activités associatives</w:t>
      </w:r>
      <w:bookmarkEnd w:id="3"/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644"/>
      </w:tblGrid>
      <w:tr w:rsidR="00793F9A" w:rsidRPr="00FB797D" w14:paraId="6A592220" w14:textId="77777777" w:rsidTr="00B66312">
        <w:tc>
          <w:tcPr>
            <w:tcW w:w="1702" w:type="dxa"/>
          </w:tcPr>
          <w:p w14:paraId="6A59221E" w14:textId="77777777" w:rsidR="00793F9A" w:rsidRPr="00D209B0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D209B0">
              <w:rPr>
                <w:rFonts w:ascii="Arial" w:hAnsi="Arial" w:cs="Arial"/>
                <w:b/>
                <w:shd w:val="clear" w:color="auto" w:fill="FFFFFF"/>
              </w:rPr>
              <w:t>30 Juin 2018 à ce jour</w:t>
            </w:r>
          </w:p>
        </w:tc>
        <w:tc>
          <w:tcPr>
            <w:tcW w:w="7644" w:type="dxa"/>
          </w:tcPr>
          <w:p w14:paraId="6A59221F" w14:textId="77777777" w:rsidR="00793F9A" w:rsidRPr="00B3262D" w:rsidRDefault="00793F9A" w:rsidP="00BB0FE4">
            <w:pPr>
              <w:pStyle w:val="Paragraphedeliste"/>
              <w:numPr>
                <w:ilvl w:val="0"/>
                <w:numId w:val="35"/>
              </w:numPr>
              <w:spacing w:after="120" w:line="276" w:lineRule="auto"/>
              <w:jc w:val="both"/>
              <w:rPr>
                <w:rFonts w:ascii="Arial" w:hAnsi="Arial" w:cs="Arial"/>
                <w:b/>
              </w:rPr>
            </w:pPr>
            <w:r w:rsidRPr="00B3262D">
              <w:rPr>
                <w:rFonts w:ascii="Arial" w:hAnsi="Arial" w:cs="Arial"/>
                <w:shd w:val="clear" w:color="auto" w:fill="FFFFFF"/>
              </w:rPr>
              <w:t>Président d’honneur de l’association C</w:t>
            </w:r>
            <w:r w:rsidRPr="00B3262D">
              <w:rPr>
                <w:rFonts w:ascii="Arial" w:hAnsi="Arial" w:cs="Arial"/>
              </w:rPr>
              <w:t>.O.C « Centre d’Orientation et de Coaching », qui a pour objet d’accompagner les étudiants et les lauréats des universités marocaines pour réussir leur insertion professionnelle et développement personnel</w:t>
            </w:r>
          </w:p>
        </w:tc>
      </w:tr>
      <w:tr w:rsidR="00793F9A" w:rsidRPr="00FB797D" w14:paraId="6A592223" w14:textId="77777777" w:rsidTr="00B66312">
        <w:tc>
          <w:tcPr>
            <w:tcW w:w="1702" w:type="dxa"/>
          </w:tcPr>
          <w:p w14:paraId="6A592221" w14:textId="77777777" w:rsidR="00793F9A" w:rsidRPr="00D209B0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D209B0">
              <w:rPr>
                <w:rFonts w:ascii="Arial" w:hAnsi="Arial" w:cs="Arial"/>
                <w:b/>
              </w:rPr>
              <w:t>2015 à ce jour</w:t>
            </w:r>
          </w:p>
        </w:tc>
        <w:tc>
          <w:tcPr>
            <w:tcW w:w="7644" w:type="dxa"/>
          </w:tcPr>
          <w:p w14:paraId="6A592222" w14:textId="77777777" w:rsidR="00793F9A" w:rsidRPr="00B3262D" w:rsidRDefault="00793F9A" w:rsidP="00BB0FE4">
            <w:pPr>
              <w:pStyle w:val="Paragraphedeliste"/>
              <w:numPr>
                <w:ilvl w:val="0"/>
                <w:numId w:val="35"/>
              </w:numPr>
              <w:spacing w:after="120"/>
              <w:jc w:val="both"/>
              <w:rPr>
                <w:rFonts w:ascii="Arial" w:hAnsi="Arial" w:cs="Arial"/>
              </w:rPr>
            </w:pPr>
            <w:r w:rsidRPr="00B3262D">
              <w:rPr>
                <w:rFonts w:ascii="Arial" w:hAnsi="Arial" w:cs="Arial"/>
              </w:rPr>
              <w:t>Vice-président de l’Association Marocaine de Gestion des Ressources Humaines « AMGRH ».</w:t>
            </w:r>
          </w:p>
        </w:tc>
      </w:tr>
      <w:tr w:rsidR="00793F9A" w:rsidRPr="00FB797D" w14:paraId="6A592226" w14:textId="77777777" w:rsidTr="00B66312">
        <w:tc>
          <w:tcPr>
            <w:tcW w:w="1702" w:type="dxa"/>
          </w:tcPr>
          <w:p w14:paraId="6A592224" w14:textId="77777777" w:rsidR="00793F9A" w:rsidRPr="00D209B0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D209B0">
              <w:rPr>
                <w:rFonts w:ascii="Arial" w:hAnsi="Arial" w:cs="Arial"/>
                <w:b/>
              </w:rPr>
              <w:t>2015-2017</w:t>
            </w:r>
          </w:p>
        </w:tc>
        <w:tc>
          <w:tcPr>
            <w:tcW w:w="7644" w:type="dxa"/>
          </w:tcPr>
          <w:p w14:paraId="6A592225" w14:textId="77777777" w:rsidR="00793F9A" w:rsidRPr="00B3262D" w:rsidRDefault="00793F9A" w:rsidP="00BB0FE4">
            <w:pPr>
              <w:pStyle w:val="Paragraphedeliste"/>
              <w:numPr>
                <w:ilvl w:val="0"/>
                <w:numId w:val="35"/>
              </w:numPr>
              <w:spacing w:after="120"/>
              <w:jc w:val="both"/>
              <w:rPr>
                <w:rFonts w:ascii="Arial" w:hAnsi="Arial" w:cs="Arial"/>
              </w:rPr>
            </w:pPr>
            <w:r w:rsidRPr="00B3262D">
              <w:rPr>
                <w:rFonts w:ascii="Arial" w:hAnsi="Arial" w:cs="Arial"/>
              </w:rPr>
              <w:t>Membre du bureau de la commission « R&amp;D et relations universités –entreprises » - CGEM - mandat pour 3 ans.</w:t>
            </w:r>
          </w:p>
        </w:tc>
      </w:tr>
      <w:tr w:rsidR="00793F9A" w:rsidRPr="00FB797D" w14:paraId="6A592229" w14:textId="77777777" w:rsidTr="00B66312">
        <w:tc>
          <w:tcPr>
            <w:tcW w:w="1702" w:type="dxa"/>
          </w:tcPr>
          <w:p w14:paraId="6A592227" w14:textId="77777777" w:rsidR="00793F9A" w:rsidRPr="00D209B0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D209B0">
              <w:rPr>
                <w:rFonts w:ascii="Arial" w:hAnsi="Arial" w:cs="Arial"/>
                <w:b/>
              </w:rPr>
              <w:t>24 décembre 2016</w:t>
            </w:r>
          </w:p>
        </w:tc>
        <w:tc>
          <w:tcPr>
            <w:tcW w:w="7644" w:type="dxa"/>
          </w:tcPr>
          <w:p w14:paraId="6A592228" w14:textId="77777777" w:rsidR="00793F9A" w:rsidRPr="00B3262D" w:rsidRDefault="00793F9A" w:rsidP="00BB0FE4">
            <w:pPr>
              <w:pStyle w:val="Paragraphedeliste"/>
              <w:numPr>
                <w:ilvl w:val="0"/>
                <w:numId w:val="35"/>
              </w:num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B3262D">
              <w:rPr>
                <w:rFonts w:ascii="Arial" w:hAnsi="Arial" w:cs="Arial"/>
              </w:rPr>
              <w:t>Animation pour le compte de l’association Anwar, d’un séminaire sur « les attributs d’un leader » au profit de jeunes potentiels leaders.</w:t>
            </w:r>
          </w:p>
        </w:tc>
      </w:tr>
      <w:tr w:rsidR="00793F9A" w:rsidRPr="00FB797D" w14:paraId="6A59222C" w14:textId="77777777" w:rsidTr="00B66312">
        <w:tc>
          <w:tcPr>
            <w:tcW w:w="1702" w:type="dxa"/>
          </w:tcPr>
          <w:p w14:paraId="6A59222A" w14:textId="77777777" w:rsidR="00793F9A" w:rsidRPr="00D209B0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2017-2018</w:t>
            </w:r>
          </w:p>
        </w:tc>
        <w:tc>
          <w:tcPr>
            <w:tcW w:w="7644" w:type="dxa"/>
          </w:tcPr>
          <w:p w14:paraId="6A59222B" w14:textId="77777777" w:rsidR="00793F9A" w:rsidRPr="00B3262D" w:rsidRDefault="00793F9A" w:rsidP="00BB0FE4">
            <w:pPr>
              <w:pStyle w:val="Paragraphedeliste"/>
              <w:numPr>
                <w:ilvl w:val="0"/>
                <w:numId w:val="35"/>
              </w:numPr>
              <w:spacing w:after="120"/>
              <w:jc w:val="both"/>
              <w:rPr>
                <w:rFonts w:ascii="Arial" w:hAnsi="Arial" w:cs="Arial"/>
              </w:rPr>
            </w:pPr>
            <w:r w:rsidRPr="00B3262D">
              <w:rPr>
                <w:rFonts w:ascii="Arial" w:hAnsi="Arial" w:cs="Arial"/>
              </w:rPr>
              <w:t>Membre de la commission des affaires académiques UH2C.</w:t>
            </w:r>
          </w:p>
        </w:tc>
      </w:tr>
      <w:tr w:rsidR="00793F9A" w:rsidRPr="00FB797D" w14:paraId="6A59222F" w14:textId="77777777" w:rsidTr="00B66312">
        <w:tc>
          <w:tcPr>
            <w:tcW w:w="1702" w:type="dxa"/>
          </w:tcPr>
          <w:p w14:paraId="6A59222D" w14:textId="77777777" w:rsidR="00793F9A" w:rsidRPr="00D209B0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2018</w:t>
            </w:r>
          </w:p>
        </w:tc>
        <w:tc>
          <w:tcPr>
            <w:tcW w:w="7644" w:type="dxa"/>
          </w:tcPr>
          <w:p w14:paraId="6A59222E" w14:textId="77777777" w:rsidR="00793F9A" w:rsidRPr="00B3262D" w:rsidRDefault="00793F9A" w:rsidP="00BB0FE4">
            <w:pPr>
              <w:pStyle w:val="Paragraphedeliste"/>
              <w:numPr>
                <w:ilvl w:val="0"/>
                <w:numId w:val="35"/>
              </w:numPr>
              <w:spacing w:after="120"/>
              <w:jc w:val="both"/>
              <w:rPr>
                <w:rFonts w:ascii="Arial" w:hAnsi="Arial" w:cs="Arial"/>
              </w:rPr>
            </w:pPr>
            <w:r w:rsidRPr="00B3262D">
              <w:rPr>
                <w:rFonts w:ascii="Arial" w:hAnsi="Arial" w:cs="Arial"/>
              </w:rPr>
              <w:t>Membre représentant l’UH2C, dans le conseil d’administration de la Fondation entrepreneur.</w:t>
            </w:r>
          </w:p>
        </w:tc>
      </w:tr>
      <w:tr w:rsidR="00793F9A" w:rsidRPr="00FB797D" w14:paraId="6A592232" w14:textId="77777777" w:rsidTr="00B66312">
        <w:tc>
          <w:tcPr>
            <w:tcW w:w="1702" w:type="dxa"/>
          </w:tcPr>
          <w:p w14:paraId="6A592230" w14:textId="77777777" w:rsidR="00793F9A" w:rsidRPr="00D209B0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Depuis mai 2108</w:t>
            </w:r>
          </w:p>
        </w:tc>
        <w:tc>
          <w:tcPr>
            <w:tcW w:w="7644" w:type="dxa"/>
          </w:tcPr>
          <w:p w14:paraId="6A592231" w14:textId="77777777" w:rsidR="00793F9A" w:rsidRPr="00B3262D" w:rsidRDefault="00793F9A" w:rsidP="00BB0FE4">
            <w:pPr>
              <w:pStyle w:val="Paragraphedeliste"/>
              <w:numPr>
                <w:ilvl w:val="0"/>
                <w:numId w:val="35"/>
              </w:numPr>
              <w:spacing w:after="120"/>
              <w:jc w:val="both"/>
              <w:rPr>
                <w:rFonts w:ascii="Arial" w:hAnsi="Arial" w:cs="Arial"/>
              </w:rPr>
            </w:pPr>
            <w:r w:rsidRPr="00B3262D">
              <w:rPr>
                <w:rFonts w:ascii="Arial" w:hAnsi="Arial" w:cs="Arial"/>
              </w:rPr>
              <w:t>Président de l’association Fac 2020, association à but d’appui au rayonnement de la FSJES AC – composée d’enseignants et de lauréats de la FSJES AC en activité.</w:t>
            </w:r>
          </w:p>
        </w:tc>
      </w:tr>
      <w:tr w:rsidR="00793F9A" w:rsidRPr="00FB797D" w14:paraId="6A592235" w14:textId="77777777" w:rsidTr="00B66312">
        <w:tc>
          <w:tcPr>
            <w:tcW w:w="1702" w:type="dxa"/>
          </w:tcPr>
          <w:p w14:paraId="6A592233" w14:textId="77777777" w:rsidR="00793F9A" w:rsidRPr="00D209B0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lastRenderedPageBreak/>
              <w:t>Depuis juillet 2018</w:t>
            </w:r>
          </w:p>
        </w:tc>
        <w:tc>
          <w:tcPr>
            <w:tcW w:w="7644" w:type="dxa"/>
          </w:tcPr>
          <w:p w14:paraId="6A592234" w14:textId="77777777" w:rsidR="00793F9A" w:rsidRPr="00B3262D" w:rsidRDefault="00793F9A" w:rsidP="00BB0FE4">
            <w:pPr>
              <w:pStyle w:val="Paragraphedeliste"/>
              <w:numPr>
                <w:ilvl w:val="0"/>
                <w:numId w:val="35"/>
              </w:numPr>
              <w:spacing w:after="120"/>
              <w:jc w:val="both"/>
              <w:rPr>
                <w:rFonts w:ascii="Arial" w:hAnsi="Arial" w:cs="Arial"/>
              </w:rPr>
            </w:pPr>
            <w:r w:rsidRPr="00B3262D">
              <w:rPr>
                <w:rFonts w:ascii="Arial" w:hAnsi="Arial" w:cs="Arial"/>
              </w:rPr>
              <w:t xml:space="preserve">Vice-président (chargé des affaires académiques) de l’association GIPSI </w:t>
            </w:r>
            <w:r w:rsidRPr="00B3262D">
              <w:rPr>
                <w:rFonts w:ascii="Arial" w:hAnsi="Arial" w:cs="Arial"/>
                <w:shd w:val="clear" w:color="auto" w:fill="FFFFFF"/>
              </w:rPr>
              <w:t>Groupement interprofessionnel de Prévention et de Sécurité.</w:t>
            </w:r>
          </w:p>
        </w:tc>
      </w:tr>
      <w:tr w:rsidR="00793F9A" w:rsidRPr="00FB797D" w14:paraId="6A592238" w14:textId="77777777" w:rsidTr="00B66312">
        <w:tc>
          <w:tcPr>
            <w:tcW w:w="1702" w:type="dxa"/>
          </w:tcPr>
          <w:p w14:paraId="6A592236" w14:textId="77777777" w:rsidR="00793F9A" w:rsidRPr="00D209B0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Depuis Mai 2108</w:t>
            </w:r>
          </w:p>
        </w:tc>
        <w:tc>
          <w:tcPr>
            <w:tcW w:w="7644" w:type="dxa"/>
          </w:tcPr>
          <w:p w14:paraId="6A592237" w14:textId="77777777" w:rsidR="00793F9A" w:rsidRPr="00B3262D" w:rsidRDefault="00793F9A" w:rsidP="00BB0FE4">
            <w:pPr>
              <w:pStyle w:val="Paragraphedeliste"/>
              <w:numPr>
                <w:ilvl w:val="0"/>
                <w:numId w:val="35"/>
              </w:numPr>
              <w:spacing w:after="120"/>
              <w:jc w:val="both"/>
              <w:rPr>
                <w:rFonts w:ascii="Arial" w:hAnsi="Arial" w:cs="Arial"/>
              </w:rPr>
            </w:pPr>
            <w:r w:rsidRPr="00B3262D">
              <w:rPr>
                <w:rFonts w:ascii="Arial" w:hAnsi="Arial" w:cs="Arial"/>
                <w:shd w:val="clear" w:color="auto" w:fill="FFFFFF"/>
              </w:rPr>
              <w:t>Président de la coopérative Ibn Khaldoun II – Coopérative de résidence des enseignants de la FSJES AC.</w:t>
            </w:r>
          </w:p>
        </w:tc>
      </w:tr>
      <w:tr w:rsidR="00793F9A" w:rsidRPr="00FB797D" w14:paraId="6A59223B" w14:textId="77777777" w:rsidTr="00B66312">
        <w:tc>
          <w:tcPr>
            <w:tcW w:w="1702" w:type="dxa"/>
          </w:tcPr>
          <w:p w14:paraId="6A592239" w14:textId="77777777" w:rsidR="00793F9A" w:rsidRPr="00D209B0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7644" w:type="dxa"/>
          </w:tcPr>
          <w:p w14:paraId="6A59223A" w14:textId="77777777" w:rsidR="00793F9A" w:rsidRPr="00B3262D" w:rsidRDefault="00793F9A" w:rsidP="00BB0FE4">
            <w:pPr>
              <w:pStyle w:val="Paragraphedeliste"/>
              <w:numPr>
                <w:ilvl w:val="0"/>
                <w:numId w:val="35"/>
              </w:num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B3262D">
              <w:rPr>
                <w:rFonts w:ascii="Arial" w:hAnsi="Arial" w:cs="Arial"/>
              </w:rPr>
              <w:t>Membre fondateur de l’association de recherche sur la PME – Faculté des sciences juridiques économiques et sociales – Casablanca.</w:t>
            </w:r>
          </w:p>
        </w:tc>
      </w:tr>
      <w:tr w:rsidR="00793F9A" w:rsidRPr="00FB797D" w14:paraId="6A59223E" w14:textId="77777777" w:rsidTr="00B66312">
        <w:tc>
          <w:tcPr>
            <w:tcW w:w="1702" w:type="dxa"/>
          </w:tcPr>
          <w:p w14:paraId="6A59223C" w14:textId="77777777" w:rsidR="00793F9A" w:rsidRPr="00D209B0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2013-2016</w:t>
            </w:r>
          </w:p>
        </w:tc>
        <w:tc>
          <w:tcPr>
            <w:tcW w:w="7644" w:type="dxa"/>
          </w:tcPr>
          <w:p w14:paraId="6A59223D" w14:textId="77777777" w:rsidR="00793F9A" w:rsidRPr="00B3262D" w:rsidRDefault="00793F9A" w:rsidP="00BB0FE4">
            <w:pPr>
              <w:pStyle w:val="Paragraphedeliste"/>
              <w:numPr>
                <w:ilvl w:val="0"/>
                <w:numId w:val="35"/>
              </w:num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B3262D">
              <w:rPr>
                <w:rFonts w:ascii="Arial" w:hAnsi="Arial" w:cs="Arial"/>
              </w:rPr>
              <w:t>Membre du bureau de la commission R&amp;D de la CGEM.</w:t>
            </w:r>
          </w:p>
        </w:tc>
      </w:tr>
      <w:tr w:rsidR="00793F9A" w:rsidRPr="00FB797D" w14:paraId="6A59224F" w14:textId="77777777" w:rsidTr="00B66312">
        <w:tc>
          <w:tcPr>
            <w:tcW w:w="1702" w:type="dxa"/>
          </w:tcPr>
          <w:p w14:paraId="6A59223F" w14:textId="77777777" w:rsidR="00793F9A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2013-2015</w:t>
            </w:r>
          </w:p>
          <w:p w14:paraId="6A592240" w14:textId="77777777" w:rsidR="00793F9A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6A592241" w14:textId="77777777" w:rsidR="00793F9A" w:rsidRDefault="00793F9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A partir d’octobre 2018</w:t>
            </w:r>
          </w:p>
          <w:p w14:paraId="6A592242" w14:textId="77777777" w:rsidR="00306A0D" w:rsidRDefault="00306A0D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6A592243" w14:textId="77777777" w:rsidR="00306A0D" w:rsidRDefault="00306A0D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Février 2019</w:t>
            </w:r>
          </w:p>
          <w:p w14:paraId="6A592244" w14:textId="77777777" w:rsidR="00EA65CA" w:rsidRDefault="00EA65C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6A592245" w14:textId="77777777" w:rsidR="00EA65CA" w:rsidRDefault="00EA65C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6A592246" w14:textId="77777777" w:rsidR="00EA65CA" w:rsidRDefault="00EA65C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6A592247" w14:textId="77777777" w:rsidR="00EA65CA" w:rsidRPr="00D209B0" w:rsidRDefault="00EA65CA" w:rsidP="00B66312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Décembre 2019</w:t>
            </w:r>
          </w:p>
        </w:tc>
        <w:tc>
          <w:tcPr>
            <w:tcW w:w="7644" w:type="dxa"/>
          </w:tcPr>
          <w:p w14:paraId="6A592248" w14:textId="77777777" w:rsidR="00793F9A" w:rsidRDefault="00793F9A" w:rsidP="00BB0FE4">
            <w:pPr>
              <w:pStyle w:val="Paragraphedeliste"/>
              <w:numPr>
                <w:ilvl w:val="0"/>
                <w:numId w:val="35"/>
              </w:numPr>
              <w:spacing w:after="120"/>
              <w:ind w:left="360" w:hanging="43"/>
              <w:jc w:val="both"/>
              <w:rPr>
                <w:rFonts w:ascii="Arial" w:hAnsi="Arial" w:cs="Arial"/>
              </w:rPr>
            </w:pPr>
            <w:r w:rsidRPr="00B3262D">
              <w:rPr>
                <w:rFonts w:ascii="Arial" w:hAnsi="Arial" w:cs="Arial"/>
              </w:rPr>
              <w:t>Membre du bureau de L’UMAQ (union marocaine de la Qualité) ;</w:t>
            </w:r>
          </w:p>
          <w:p w14:paraId="6A592249" w14:textId="77777777" w:rsidR="00793F9A" w:rsidRPr="00B3262D" w:rsidRDefault="00793F9A" w:rsidP="00B66312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</w:p>
          <w:p w14:paraId="6A59224A" w14:textId="77777777" w:rsidR="00793F9A" w:rsidRDefault="00793F9A" w:rsidP="00BB0FE4">
            <w:pPr>
              <w:pStyle w:val="Paragraphedeliste"/>
              <w:numPr>
                <w:ilvl w:val="0"/>
                <w:numId w:val="35"/>
              </w:numPr>
              <w:spacing w:after="120"/>
              <w:jc w:val="both"/>
              <w:rPr>
                <w:rFonts w:ascii="Arial" w:hAnsi="Arial" w:cs="Arial"/>
              </w:rPr>
            </w:pPr>
            <w:r w:rsidRPr="00B3262D">
              <w:rPr>
                <w:rFonts w:ascii="Arial" w:hAnsi="Arial" w:cs="Arial"/>
              </w:rPr>
              <w:t xml:space="preserve">Membre de la commission « Talents, formation et employabilité », Confédération Générale des Entreprises Marocaines (CGEM). </w:t>
            </w:r>
          </w:p>
          <w:p w14:paraId="6A59224B" w14:textId="77777777" w:rsidR="00306A0D" w:rsidRPr="00306A0D" w:rsidRDefault="00306A0D" w:rsidP="00306A0D">
            <w:pPr>
              <w:pStyle w:val="Paragraphedeliste"/>
              <w:rPr>
                <w:rFonts w:ascii="Arial" w:hAnsi="Arial" w:cs="Arial"/>
              </w:rPr>
            </w:pPr>
          </w:p>
          <w:p w14:paraId="6A59224C" w14:textId="77777777" w:rsidR="00306A0D" w:rsidRDefault="00306A0D" w:rsidP="00306A0D">
            <w:pPr>
              <w:pStyle w:val="Paragraphedeliste"/>
              <w:numPr>
                <w:ilvl w:val="0"/>
                <w:numId w:val="35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qualité de membre de la commission TFE de la CGEM, participation à des enquêtes auprès de fédérations professionnelles en vue d’identifier leurs besoins en compétences et en formation (Préparation des assises formation emploi)</w:t>
            </w:r>
          </w:p>
          <w:p w14:paraId="6A59224D" w14:textId="77777777" w:rsidR="00EA65CA" w:rsidRPr="00EA65CA" w:rsidRDefault="00EA65CA" w:rsidP="00EA65CA">
            <w:pPr>
              <w:pStyle w:val="Paragraphedeliste"/>
              <w:rPr>
                <w:rFonts w:ascii="Arial" w:hAnsi="Arial" w:cs="Arial"/>
              </w:rPr>
            </w:pPr>
          </w:p>
          <w:p w14:paraId="6A59224E" w14:textId="77777777" w:rsidR="00EA65CA" w:rsidRPr="00B3262D" w:rsidRDefault="00EA65CA" w:rsidP="00EA65CA">
            <w:pPr>
              <w:pStyle w:val="Paragraphedeliste"/>
              <w:numPr>
                <w:ilvl w:val="0"/>
                <w:numId w:val="35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Président de « l’association pour l’insertion économique des jeunes de la préfecture Hay Hassani», créée dans la cadre de la phase 3 de L’INDH.</w:t>
            </w:r>
          </w:p>
        </w:tc>
      </w:tr>
    </w:tbl>
    <w:p w14:paraId="6A592250" w14:textId="77777777" w:rsidR="00793F9A" w:rsidRPr="00793F9A" w:rsidRDefault="00793F9A" w:rsidP="00793F9A">
      <w:pPr>
        <w:spacing w:line="276" w:lineRule="auto"/>
        <w:jc w:val="both"/>
        <w:rPr>
          <w:rFonts w:ascii="Arial" w:hAnsi="Arial" w:cs="Arial"/>
        </w:rPr>
      </w:pPr>
    </w:p>
    <w:p w14:paraId="7271CAD7" w14:textId="77777777" w:rsidR="005F48BF" w:rsidRDefault="002B7D76" w:rsidP="005F48BF">
      <w:pPr>
        <w:pStyle w:val="Titre1"/>
        <w:spacing w:before="100" w:beforeAutospacing="1" w:after="100" w:afterAutospacing="1"/>
        <w:ind w:right="-284"/>
        <w:jc w:val="both"/>
        <w:rPr>
          <w:rFonts w:ascii="Arial" w:hAnsi="Arial" w:cs="Arial"/>
          <w:b/>
          <w:color w:val="1F497D" w:themeColor="text2"/>
          <w:u w:val="single"/>
        </w:rPr>
      </w:pPr>
      <w:bookmarkStart w:id="4" w:name="_Toc527658738"/>
      <w:r w:rsidRPr="00793F9A">
        <w:rPr>
          <w:rFonts w:ascii="Arial" w:hAnsi="Arial" w:cs="Arial"/>
          <w:b/>
          <w:color w:val="1F497D" w:themeColor="text2"/>
          <w:u w:val="single"/>
        </w:rPr>
        <w:t>Médias</w:t>
      </w:r>
      <w:r w:rsidR="00DB0F01" w:rsidRPr="00793F9A">
        <w:rPr>
          <w:rFonts w:ascii="Arial" w:hAnsi="Arial" w:cs="Arial"/>
          <w:b/>
          <w:color w:val="1F497D" w:themeColor="text2"/>
          <w:u w:val="single"/>
        </w:rPr>
        <w:t xml:space="preserve"> et communication</w:t>
      </w:r>
      <w:bookmarkEnd w:id="4"/>
    </w:p>
    <w:p w14:paraId="03EF1E91" w14:textId="77777777" w:rsidR="005F48BF" w:rsidRDefault="005F48BF" w:rsidP="005F48BF"/>
    <w:p w14:paraId="163A5469" w14:textId="323B3D90" w:rsidR="005F48BF" w:rsidRPr="005F48BF" w:rsidRDefault="005F48BF" w:rsidP="005F48BF">
      <w:r w:rsidRPr="005F48BF">
        <w:t>Chroniqueur dans plusieurs cha</w:t>
      </w:r>
      <w:r w:rsidR="00731B23">
        <w:t>î</w:t>
      </w:r>
      <w:r w:rsidRPr="005F48BF">
        <w:t xml:space="preserve">nes de télévision et radio au Maroc traitant divers sujet d’intérêt National </w:t>
      </w:r>
    </w:p>
    <w:sectPr w:rsidR="005F48BF" w:rsidRPr="005F48BF" w:rsidSect="00D01F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6E984" w14:textId="77777777" w:rsidR="00414316" w:rsidRDefault="00414316" w:rsidP="00C5411D">
      <w:r>
        <w:separator/>
      </w:r>
    </w:p>
  </w:endnote>
  <w:endnote w:type="continuationSeparator" w:id="0">
    <w:p w14:paraId="5A99B1D5" w14:textId="77777777" w:rsidR="00414316" w:rsidRDefault="00414316" w:rsidP="00C5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5928257"/>
      <w:docPartObj>
        <w:docPartGallery w:val="Page Numbers (Bottom of Page)"/>
        <w:docPartUnique/>
      </w:docPartObj>
    </w:sdtPr>
    <w:sdtEndPr/>
    <w:sdtContent>
      <w:p w14:paraId="6A5922D7" w14:textId="77777777" w:rsidR="00B47114" w:rsidRDefault="00B4711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D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5922D8" w14:textId="77777777" w:rsidR="00B47114" w:rsidRDefault="00B471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13FE5" w14:textId="77777777" w:rsidR="00414316" w:rsidRDefault="00414316" w:rsidP="00C5411D">
      <w:r>
        <w:separator/>
      </w:r>
    </w:p>
  </w:footnote>
  <w:footnote w:type="continuationSeparator" w:id="0">
    <w:p w14:paraId="51869703" w14:textId="77777777" w:rsidR="00414316" w:rsidRDefault="00414316" w:rsidP="00C5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68EB"/>
    <w:multiLevelType w:val="hybridMultilevel"/>
    <w:tmpl w:val="AE64A174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45438B3"/>
    <w:multiLevelType w:val="hybridMultilevel"/>
    <w:tmpl w:val="D16822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4FE2"/>
    <w:multiLevelType w:val="hybridMultilevel"/>
    <w:tmpl w:val="A9AE04E4"/>
    <w:lvl w:ilvl="0" w:tplc="EEE445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0A6"/>
    <w:multiLevelType w:val="multilevel"/>
    <w:tmpl w:val="32D8043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5EE2581"/>
    <w:multiLevelType w:val="hybridMultilevel"/>
    <w:tmpl w:val="10E80C42"/>
    <w:lvl w:ilvl="0" w:tplc="EEE445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A0A66"/>
    <w:multiLevelType w:val="hybridMultilevel"/>
    <w:tmpl w:val="1C94D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E34AE"/>
    <w:multiLevelType w:val="hybridMultilevel"/>
    <w:tmpl w:val="52EA2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34E0A"/>
    <w:multiLevelType w:val="hybridMultilevel"/>
    <w:tmpl w:val="3124A6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27053"/>
    <w:multiLevelType w:val="hybridMultilevel"/>
    <w:tmpl w:val="EDE88D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C02608"/>
    <w:multiLevelType w:val="hybridMultilevel"/>
    <w:tmpl w:val="809E9D4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31DC7"/>
    <w:multiLevelType w:val="hybridMultilevel"/>
    <w:tmpl w:val="6CA8EBEE"/>
    <w:lvl w:ilvl="0" w:tplc="52029278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w w:val="8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8F593F"/>
    <w:multiLevelType w:val="hybridMultilevel"/>
    <w:tmpl w:val="19C627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E7FDD"/>
    <w:multiLevelType w:val="hybridMultilevel"/>
    <w:tmpl w:val="DE4CBF70"/>
    <w:lvl w:ilvl="0" w:tplc="E0F6E19C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E2823"/>
    <w:multiLevelType w:val="hybridMultilevel"/>
    <w:tmpl w:val="B55277BA"/>
    <w:lvl w:ilvl="0" w:tplc="6FB29F2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B1180"/>
    <w:multiLevelType w:val="hybridMultilevel"/>
    <w:tmpl w:val="2B2469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5783A"/>
    <w:multiLevelType w:val="hybridMultilevel"/>
    <w:tmpl w:val="2AE27FB0"/>
    <w:lvl w:ilvl="0" w:tplc="EEE4453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90251A"/>
    <w:multiLevelType w:val="multilevel"/>
    <w:tmpl w:val="22C404D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312176CB"/>
    <w:multiLevelType w:val="hybridMultilevel"/>
    <w:tmpl w:val="DC6462E0"/>
    <w:lvl w:ilvl="0" w:tplc="C0F4E89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C74B0D"/>
    <w:multiLevelType w:val="hybridMultilevel"/>
    <w:tmpl w:val="EB083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02A0A"/>
    <w:multiLevelType w:val="hybridMultilevel"/>
    <w:tmpl w:val="67FCBB76"/>
    <w:lvl w:ilvl="0" w:tplc="FD00A29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C06F84"/>
    <w:multiLevelType w:val="hybridMultilevel"/>
    <w:tmpl w:val="5BC61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EED7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F6CD5"/>
    <w:multiLevelType w:val="hybridMultilevel"/>
    <w:tmpl w:val="04C2C054"/>
    <w:lvl w:ilvl="0" w:tplc="EEE445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91C1E"/>
    <w:multiLevelType w:val="hybridMultilevel"/>
    <w:tmpl w:val="81807A40"/>
    <w:lvl w:ilvl="0" w:tplc="70BEB3E2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30D2D"/>
    <w:multiLevelType w:val="hybridMultilevel"/>
    <w:tmpl w:val="791497A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58649A"/>
    <w:multiLevelType w:val="hybridMultilevel"/>
    <w:tmpl w:val="3D320A74"/>
    <w:lvl w:ilvl="0" w:tplc="59EE64F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246D3"/>
    <w:multiLevelType w:val="hybridMultilevel"/>
    <w:tmpl w:val="A822D5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77CAF"/>
    <w:multiLevelType w:val="hybridMultilevel"/>
    <w:tmpl w:val="11625C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A5A02"/>
    <w:multiLevelType w:val="hybridMultilevel"/>
    <w:tmpl w:val="755493C6"/>
    <w:lvl w:ilvl="0" w:tplc="EEE445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92053"/>
    <w:multiLevelType w:val="hybridMultilevel"/>
    <w:tmpl w:val="6ED8BF0A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4C314060"/>
    <w:multiLevelType w:val="hybridMultilevel"/>
    <w:tmpl w:val="E1787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260D1"/>
    <w:multiLevelType w:val="hybridMultilevel"/>
    <w:tmpl w:val="7BFCCEC8"/>
    <w:lvl w:ilvl="0" w:tplc="6FB29F2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DB75C3"/>
    <w:multiLevelType w:val="hybridMultilevel"/>
    <w:tmpl w:val="F9B2B3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62181"/>
    <w:multiLevelType w:val="hybridMultilevel"/>
    <w:tmpl w:val="1F16D2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8B28EB"/>
    <w:multiLevelType w:val="hybridMultilevel"/>
    <w:tmpl w:val="0526E1BC"/>
    <w:lvl w:ilvl="0" w:tplc="040C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4" w15:restartNumberingAfterBreak="0">
    <w:nsid w:val="57325928"/>
    <w:multiLevelType w:val="hybridMultilevel"/>
    <w:tmpl w:val="3A788EC6"/>
    <w:lvl w:ilvl="0" w:tplc="EEE4453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1A29AA"/>
    <w:multiLevelType w:val="hybridMultilevel"/>
    <w:tmpl w:val="DAA0C128"/>
    <w:lvl w:ilvl="0" w:tplc="C0F4E8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63D82"/>
    <w:multiLevelType w:val="hybridMultilevel"/>
    <w:tmpl w:val="16CCCD8A"/>
    <w:lvl w:ilvl="0" w:tplc="EEE4453E">
      <w:start w:val="1"/>
      <w:numFmt w:val="bullet"/>
      <w:lvlText w:val="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F8E1AB1"/>
    <w:multiLevelType w:val="hybridMultilevel"/>
    <w:tmpl w:val="11180506"/>
    <w:lvl w:ilvl="0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35E5C43"/>
    <w:multiLevelType w:val="hybridMultilevel"/>
    <w:tmpl w:val="8E26AE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24077A"/>
    <w:multiLevelType w:val="hybridMultilevel"/>
    <w:tmpl w:val="0D1C69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32A6A"/>
    <w:multiLevelType w:val="hybridMultilevel"/>
    <w:tmpl w:val="B0F64A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653CB"/>
    <w:multiLevelType w:val="hybridMultilevel"/>
    <w:tmpl w:val="B9660A88"/>
    <w:lvl w:ilvl="0" w:tplc="6FB29F2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57D98"/>
    <w:multiLevelType w:val="hybridMultilevel"/>
    <w:tmpl w:val="ED02F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376F9"/>
    <w:multiLevelType w:val="hybridMultilevel"/>
    <w:tmpl w:val="1A687C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E63DD"/>
    <w:multiLevelType w:val="hybridMultilevel"/>
    <w:tmpl w:val="B4D4D312"/>
    <w:lvl w:ilvl="0" w:tplc="EEE445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5554C"/>
    <w:multiLevelType w:val="hybridMultilevel"/>
    <w:tmpl w:val="EABCD8AC"/>
    <w:lvl w:ilvl="0" w:tplc="EEE4453E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53544EB"/>
    <w:multiLevelType w:val="hybridMultilevel"/>
    <w:tmpl w:val="4A2858E6"/>
    <w:lvl w:ilvl="0" w:tplc="EEE4453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CE589A"/>
    <w:multiLevelType w:val="hybridMultilevel"/>
    <w:tmpl w:val="A3A69994"/>
    <w:lvl w:ilvl="0" w:tplc="EEE445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71EC7"/>
    <w:multiLevelType w:val="hybridMultilevel"/>
    <w:tmpl w:val="A1B422F8"/>
    <w:lvl w:ilvl="0" w:tplc="67F8FD1C">
      <w:start w:val="6"/>
      <w:numFmt w:val="decimal"/>
      <w:lvlText w:val="%1."/>
      <w:lvlJc w:val="left"/>
      <w:pPr>
        <w:ind w:left="720" w:hanging="360"/>
      </w:pPr>
      <w:rPr>
        <w:rFonts w:hint="default"/>
        <w:color w:val="1F497D"/>
        <w:w w:val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559455">
    <w:abstractNumId w:val="36"/>
  </w:num>
  <w:num w:numId="2" w16cid:durableId="558130232">
    <w:abstractNumId w:val="35"/>
  </w:num>
  <w:num w:numId="3" w16cid:durableId="531965746">
    <w:abstractNumId w:val="17"/>
  </w:num>
  <w:num w:numId="4" w16cid:durableId="8796574">
    <w:abstractNumId w:val="34"/>
  </w:num>
  <w:num w:numId="5" w16cid:durableId="408309902">
    <w:abstractNumId w:val="30"/>
  </w:num>
  <w:num w:numId="6" w16cid:durableId="533739757">
    <w:abstractNumId w:val="4"/>
  </w:num>
  <w:num w:numId="7" w16cid:durableId="563294364">
    <w:abstractNumId w:val="2"/>
  </w:num>
  <w:num w:numId="8" w16cid:durableId="1176573814">
    <w:abstractNumId w:val="13"/>
  </w:num>
  <w:num w:numId="9" w16cid:durableId="1669552176">
    <w:abstractNumId w:val="24"/>
  </w:num>
  <w:num w:numId="10" w16cid:durableId="1019312311">
    <w:abstractNumId w:val="11"/>
  </w:num>
  <w:num w:numId="11" w16cid:durableId="1114978851">
    <w:abstractNumId w:val="37"/>
  </w:num>
  <w:num w:numId="12" w16cid:durableId="980229232">
    <w:abstractNumId w:val="21"/>
  </w:num>
  <w:num w:numId="13" w16cid:durableId="1253319709">
    <w:abstractNumId w:val="46"/>
  </w:num>
  <w:num w:numId="14" w16cid:durableId="1083382760">
    <w:abstractNumId w:val="47"/>
  </w:num>
  <w:num w:numId="15" w16cid:durableId="282007447">
    <w:abstractNumId w:val="45"/>
  </w:num>
  <w:num w:numId="16" w16cid:durableId="894589895">
    <w:abstractNumId w:val="27"/>
  </w:num>
  <w:num w:numId="17" w16cid:durableId="1490559280">
    <w:abstractNumId w:val="15"/>
  </w:num>
  <w:num w:numId="18" w16cid:durableId="689793917">
    <w:abstractNumId w:val="23"/>
  </w:num>
  <w:num w:numId="19" w16cid:durableId="2115007629">
    <w:abstractNumId w:val="44"/>
  </w:num>
  <w:num w:numId="20" w16cid:durableId="1123695135">
    <w:abstractNumId w:val="41"/>
  </w:num>
  <w:num w:numId="21" w16cid:durableId="775171391">
    <w:abstractNumId w:val="0"/>
  </w:num>
  <w:num w:numId="22" w16cid:durableId="1890410814">
    <w:abstractNumId w:val="43"/>
  </w:num>
  <w:num w:numId="23" w16cid:durableId="1805922081">
    <w:abstractNumId w:val="6"/>
  </w:num>
  <w:num w:numId="24" w16cid:durableId="574164057">
    <w:abstractNumId w:val="12"/>
  </w:num>
  <w:num w:numId="25" w16cid:durableId="1114710689">
    <w:abstractNumId w:val="39"/>
  </w:num>
  <w:num w:numId="26" w16cid:durableId="774136652">
    <w:abstractNumId w:val="31"/>
  </w:num>
  <w:num w:numId="27" w16cid:durableId="1163930347">
    <w:abstractNumId w:val="5"/>
  </w:num>
  <w:num w:numId="28" w16cid:durableId="552546873">
    <w:abstractNumId w:val="19"/>
  </w:num>
  <w:num w:numId="29" w16cid:durableId="1384718807">
    <w:abstractNumId w:val="28"/>
  </w:num>
  <w:num w:numId="30" w16cid:durableId="1575504806">
    <w:abstractNumId w:val="14"/>
  </w:num>
  <w:num w:numId="31" w16cid:durableId="1515414719">
    <w:abstractNumId w:val="1"/>
  </w:num>
  <w:num w:numId="32" w16cid:durableId="1041519210">
    <w:abstractNumId w:val="40"/>
  </w:num>
  <w:num w:numId="33" w16cid:durableId="58865390">
    <w:abstractNumId w:val="25"/>
  </w:num>
  <w:num w:numId="34" w16cid:durableId="1001160472">
    <w:abstractNumId w:val="26"/>
  </w:num>
  <w:num w:numId="35" w16cid:durableId="906573818">
    <w:abstractNumId w:val="7"/>
  </w:num>
  <w:num w:numId="36" w16cid:durableId="71048036">
    <w:abstractNumId w:val="32"/>
  </w:num>
  <w:num w:numId="37" w16cid:durableId="101077473">
    <w:abstractNumId w:val="9"/>
  </w:num>
  <w:num w:numId="38" w16cid:durableId="51005699">
    <w:abstractNumId w:val="10"/>
  </w:num>
  <w:num w:numId="39" w16cid:durableId="337655530">
    <w:abstractNumId w:val="33"/>
  </w:num>
  <w:num w:numId="40" w16cid:durableId="973565909">
    <w:abstractNumId w:val="3"/>
  </w:num>
  <w:num w:numId="41" w16cid:durableId="1772700863">
    <w:abstractNumId w:val="42"/>
  </w:num>
  <w:num w:numId="42" w16cid:durableId="2054839079">
    <w:abstractNumId w:val="16"/>
  </w:num>
  <w:num w:numId="43" w16cid:durableId="809632629">
    <w:abstractNumId w:val="38"/>
  </w:num>
  <w:num w:numId="44" w16cid:durableId="25568595">
    <w:abstractNumId w:val="48"/>
  </w:num>
  <w:num w:numId="45" w16cid:durableId="1338390049">
    <w:abstractNumId w:val="29"/>
  </w:num>
  <w:num w:numId="46" w16cid:durableId="418988323">
    <w:abstractNumId w:val="18"/>
  </w:num>
  <w:num w:numId="47" w16cid:durableId="2094352481">
    <w:abstractNumId w:val="22"/>
  </w:num>
  <w:num w:numId="48" w16cid:durableId="1737704740">
    <w:abstractNumId w:val="8"/>
  </w:num>
  <w:num w:numId="49" w16cid:durableId="1558081094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F7"/>
    <w:rsid w:val="00001BE5"/>
    <w:rsid w:val="00003428"/>
    <w:rsid w:val="00005CDE"/>
    <w:rsid w:val="000105E5"/>
    <w:rsid w:val="00015235"/>
    <w:rsid w:val="00016912"/>
    <w:rsid w:val="00017EAD"/>
    <w:rsid w:val="00023F24"/>
    <w:rsid w:val="0003401D"/>
    <w:rsid w:val="0003760B"/>
    <w:rsid w:val="00037E89"/>
    <w:rsid w:val="00040059"/>
    <w:rsid w:val="00040709"/>
    <w:rsid w:val="000409D7"/>
    <w:rsid w:val="00041D76"/>
    <w:rsid w:val="00051546"/>
    <w:rsid w:val="00052A2F"/>
    <w:rsid w:val="00055537"/>
    <w:rsid w:val="00056CB1"/>
    <w:rsid w:val="00056E5D"/>
    <w:rsid w:val="00057073"/>
    <w:rsid w:val="000653E4"/>
    <w:rsid w:val="00066D42"/>
    <w:rsid w:val="00076F37"/>
    <w:rsid w:val="00080DEE"/>
    <w:rsid w:val="00081114"/>
    <w:rsid w:val="00081F4B"/>
    <w:rsid w:val="00083B06"/>
    <w:rsid w:val="000841AB"/>
    <w:rsid w:val="0009149B"/>
    <w:rsid w:val="00094488"/>
    <w:rsid w:val="00095D49"/>
    <w:rsid w:val="000A30F5"/>
    <w:rsid w:val="000A3487"/>
    <w:rsid w:val="000A4292"/>
    <w:rsid w:val="000A6D73"/>
    <w:rsid w:val="000B4EC1"/>
    <w:rsid w:val="000B6392"/>
    <w:rsid w:val="000B7E43"/>
    <w:rsid w:val="000C1FCE"/>
    <w:rsid w:val="000C4060"/>
    <w:rsid w:val="000C47BE"/>
    <w:rsid w:val="000D145B"/>
    <w:rsid w:val="000D1D3B"/>
    <w:rsid w:val="000D6365"/>
    <w:rsid w:val="000D726A"/>
    <w:rsid w:val="000E4F44"/>
    <w:rsid w:val="000F076A"/>
    <w:rsid w:val="000F16C1"/>
    <w:rsid w:val="000F5B2A"/>
    <w:rsid w:val="001029C5"/>
    <w:rsid w:val="00102FCB"/>
    <w:rsid w:val="001043EB"/>
    <w:rsid w:val="00111301"/>
    <w:rsid w:val="00111B73"/>
    <w:rsid w:val="00112F8C"/>
    <w:rsid w:val="00112FEB"/>
    <w:rsid w:val="001136A6"/>
    <w:rsid w:val="001140BE"/>
    <w:rsid w:val="001142BA"/>
    <w:rsid w:val="0011449D"/>
    <w:rsid w:val="001161F7"/>
    <w:rsid w:val="001204C4"/>
    <w:rsid w:val="00124949"/>
    <w:rsid w:val="0012597B"/>
    <w:rsid w:val="00126610"/>
    <w:rsid w:val="00126FE4"/>
    <w:rsid w:val="001313D4"/>
    <w:rsid w:val="001365A0"/>
    <w:rsid w:val="00142878"/>
    <w:rsid w:val="001447B8"/>
    <w:rsid w:val="00147085"/>
    <w:rsid w:val="00147216"/>
    <w:rsid w:val="001478FD"/>
    <w:rsid w:val="00152992"/>
    <w:rsid w:val="001536EA"/>
    <w:rsid w:val="00156437"/>
    <w:rsid w:val="00156767"/>
    <w:rsid w:val="00156B86"/>
    <w:rsid w:val="001615FB"/>
    <w:rsid w:val="0016207C"/>
    <w:rsid w:val="00165515"/>
    <w:rsid w:val="00166B44"/>
    <w:rsid w:val="00167143"/>
    <w:rsid w:val="00175A8A"/>
    <w:rsid w:val="00182253"/>
    <w:rsid w:val="00185A4D"/>
    <w:rsid w:val="0018650C"/>
    <w:rsid w:val="001909D1"/>
    <w:rsid w:val="00191239"/>
    <w:rsid w:val="001950C8"/>
    <w:rsid w:val="00196D3B"/>
    <w:rsid w:val="001A252D"/>
    <w:rsid w:val="001A5090"/>
    <w:rsid w:val="001A6FBF"/>
    <w:rsid w:val="001A7F0F"/>
    <w:rsid w:val="001B2139"/>
    <w:rsid w:val="001B5529"/>
    <w:rsid w:val="001C1F40"/>
    <w:rsid w:val="001C6C4A"/>
    <w:rsid w:val="001C73F8"/>
    <w:rsid w:val="001D35E0"/>
    <w:rsid w:val="001E1CFC"/>
    <w:rsid w:val="001E2342"/>
    <w:rsid w:val="001E4A20"/>
    <w:rsid w:val="001E4B5A"/>
    <w:rsid w:val="001E5BC8"/>
    <w:rsid w:val="001F2392"/>
    <w:rsid w:val="001F2E3D"/>
    <w:rsid w:val="00200344"/>
    <w:rsid w:val="00202F48"/>
    <w:rsid w:val="002066BF"/>
    <w:rsid w:val="00207A47"/>
    <w:rsid w:val="00210D25"/>
    <w:rsid w:val="00212597"/>
    <w:rsid w:val="002135BD"/>
    <w:rsid w:val="002138FF"/>
    <w:rsid w:val="0022555B"/>
    <w:rsid w:val="0022747B"/>
    <w:rsid w:val="00227FE1"/>
    <w:rsid w:val="002301E1"/>
    <w:rsid w:val="00232C03"/>
    <w:rsid w:val="002338E0"/>
    <w:rsid w:val="00236296"/>
    <w:rsid w:val="00236431"/>
    <w:rsid w:val="0024220D"/>
    <w:rsid w:val="00242B46"/>
    <w:rsid w:val="00242BD3"/>
    <w:rsid w:val="00244106"/>
    <w:rsid w:val="002506FB"/>
    <w:rsid w:val="00260B3A"/>
    <w:rsid w:val="002614D1"/>
    <w:rsid w:val="00262588"/>
    <w:rsid w:val="00263023"/>
    <w:rsid w:val="00263EC1"/>
    <w:rsid w:val="00265ECF"/>
    <w:rsid w:val="00267CFA"/>
    <w:rsid w:val="00267FF8"/>
    <w:rsid w:val="00272D10"/>
    <w:rsid w:val="00273A12"/>
    <w:rsid w:val="00275E4C"/>
    <w:rsid w:val="002807EB"/>
    <w:rsid w:val="00283C33"/>
    <w:rsid w:val="00290CC8"/>
    <w:rsid w:val="00292A61"/>
    <w:rsid w:val="00295B6D"/>
    <w:rsid w:val="002976F9"/>
    <w:rsid w:val="002A1F51"/>
    <w:rsid w:val="002A6E39"/>
    <w:rsid w:val="002B0ABF"/>
    <w:rsid w:val="002B2CEA"/>
    <w:rsid w:val="002B3831"/>
    <w:rsid w:val="002B5EE6"/>
    <w:rsid w:val="002B74B0"/>
    <w:rsid w:val="002B7D76"/>
    <w:rsid w:val="002C32DF"/>
    <w:rsid w:val="002C34DF"/>
    <w:rsid w:val="002C7239"/>
    <w:rsid w:val="002D013A"/>
    <w:rsid w:val="002D2D20"/>
    <w:rsid w:val="002E2317"/>
    <w:rsid w:val="002E2A21"/>
    <w:rsid w:val="002E5205"/>
    <w:rsid w:val="002F34E5"/>
    <w:rsid w:val="002F3BEC"/>
    <w:rsid w:val="002F765F"/>
    <w:rsid w:val="00300885"/>
    <w:rsid w:val="0030310F"/>
    <w:rsid w:val="00306A0D"/>
    <w:rsid w:val="003114D0"/>
    <w:rsid w:val="00322AB7"/>
    <w:rsid w:val="0032449D"/>
    <w:rsid w:val="00325884"/>
    <w:rsid w:val="00326F18"/>
    <w:rsid w:val="00330047"/>
    <w:rsid w:val="00333F5C"/>
    <w:rsid w:val="00340FAB"/>
    <w:rsid w:val="00342677"/>
    <w:rsid w:val="00342D24"/>
    <w:rsid w:val="00345382"/>
    <w:rsid w:val="00345C8A"/>
    <w:rsid w:val="0035179D"/>
    <w:rsid w:val="00362093"/>
    <w:rsid w:val="00362B0B"/>
    <w:rsid w:val="003635CD"/>
    <w:rsid w:val="00364B83"/>
    <w:rsid w:val="00366745"/>
    <w:rsid w:val="00366CD3"/>
    <w:rsid w:val="00370F4D"/>
    <w:rsid w:val="0037329E"/>
    <w:rsid w:val="003853F5"/>
    <w:rsid w:val="00392689"/>
    <w:rsid w:val="00397B2E"/>
    <w:rsid w:val="003A2CF2"/>
    <w:rsid w:val="003A311E"/>
    <w:rsid w:val="003A3E98"/>
    <w:rsid w:val="003A6486"/>
    <w:rsid w:val="003A6CB7"/>
    <w:rsid w:val="003B03F1"/>
    <w:rsid w:val="003B109E"/>
    <w:rsid w:val="003B3BA7"/>
    <w:rsid w:val="003B4C2C"/>
    <w:rsid w:val="003C312C"/>
    <w:rsid w:val="003C4C28"/>
    <w:rsid w:val="003C73AF"/>
    <w:rsid w:val="003C7517"/>
    <w:rsid w:val="003D0660"/>
    <w:rsid w:val="003D3500"/>
    <w:rsid w:val="003D7F8C"/>
    <w:rsid w:val="003E22DC"/>
    <w:rsid w:val="003E2F64"/>
    <w:rsid w:val="003F4E31"/>
    <w:rsid w:val="0040023B"/>
    <w:rsid w:val="0040299C"/>
    <w:rsid w:val="00406691"/>
    <w:rsid w:val="00412739"/>
    <w:rsid w:val="00413095"/>
    <w:rsid w:val="00414316"/>
    <w:rsid w:val="00421030"/>
    <w:rsid w:val="00421D31"/>
    <w:rsid w:val="00422456"/>
    <w:rsid w:val="00422A43"/>
    <w:rsid w:val="00422B51"/>
    <w:rsid w:val="004238B4"/>
    <w:rsid w:val="00424589"/>
    <w:rsid w:val="00425DA7"/>
    <w:rsid w:val="00427FE4"/>
    <w:rsid w:val="004307D1"/>
    <w:rsid w:val="004308C0"/>
    <w:rsid w:val="00435411"/>
    <w:rsid w:val="00435BD6"/>
    <w:rsid w:val="0044117E"/>
    <w:rsid w:val="00443385"/>
    <w:rsid w:val="00447606"/>
    <w:rsid w:val="00450BDF"/>
    <w:rsid w:val="00456F73"/>
    <w:rsid w:val="00457474"/>
    <w:rsid w:val="0046223C"/>
    <w:rsid w:val="004641E0"/>
    <w:rsid w:val="00464FF5"/>
    <w:rsid w:val="00467D74"/>
    <w:rsid w:val="0047144E"/>
    <w:rsid w:val="004724AE"/>
    <w:rsid w:val="00475220"/>
    <w:rsid w:val="00475DBC"/>
    <w:rsid w:val="00481631"/>
    <w:rsid w:val="00481A27"/>
    <w:rsid w:val="00483F09"/>
    <w:rsid w:val="00486D33"/>
    <w:rsid w:val="004A117B"/>
    <w:rsid w:val="004A2CF5"/>
    <w:rsid w:val="004A3565"/>
    <w:rsid w:val="004B089E"/>
    <w:rsid w:val="004B0F54"/>
    <w:rsid w:val="004B15CF"/>
    <w:rsid w:val="004B3483"/>
    <w:rsid w:val="004B63A4"/>
    <w:rsid w:val="004B6834"/>
    <w:rsid w:val="004C3D47"/>
    <w:rsid w:val="004C4488"/>
    <w:rsid w:val="004C59EF"/>
    <w:rsid w:val="004C607F"/>
    <w:rsid w:val="004C66FD"/>
    <w:rsid w:val="004C70D8"/>
    <w:rsid w:val="004C78DE"/>
    <w:rsid w:val="004D047E"/>
    <w:rsid w:val="004D43F4"/>
    <w:rsid w:val="004D617F"/>
    <w:rsid w:val="004E11A3"/>
    <w:rsid w:val="004E62E8"/>
    <w:rsid w:val="004F1D29"/>
    <w:rsid w:val="004F21B4"/>
    <w:rsid w:val="00500AB9"/>
    <w:rsid w:val="00512C09"/>
    <w:rsid w:val="00512CB7"/>
    <w:rsid w:val="00514798"/>
    <w:rsid w:val="00517C6A"/>
    <w:rsid w:val="00522D26"/>
    <w:rsid w:val="00523ACC"/>
    <w:rsid w:val="00530BAB"/>
    <w:rsid w:val="00531C43"/>
    <w:rsid w:val="00534464"/>
    <w:rsid w:val="0053549C"/>
    <w:rsid w:val="00537E25"/>
    <w:rsid w:val="00541105"/>
    <w:rsid w:val="00541B79"/>
    <w:rsid w:val="00551B56"/>
    <w:rsid w:val="00553BAD"/>
    <w:rsid w:val="005547F8"/>
    <w:rsid w:val="005558F9"/>
    <w:rsid w:val="00561754"/>
    <w:rsid w:val="00563160"/>
    <w:rsid w:val="00563250"/>
    <w:rsid w:val="005632A9"/>
    <w:rsid w:val="00563DDA"/>
    <w:rsid w:val="0056692F"/>
    <w:rsid w:val="00567415"/>
    <w:rsid w:val="00570870"/>
    <w:rsid w:val="0057314F"/>
    <w:rsid w:val="00573B49"/>
    <w:rsid w:val="005770FE"/>
    <w:rsid w:val="00584249"/>
    <w:rsid w:val="0058560F"/>
    <w:rsid w:val="00590A98"/>
    <w:rsid w:val="00591C7A"/>
    <w:rsid w:val="00595B96"/>
    <w:rsid w:val="005A0F10"/>
    <w:rsid w:val="005A0FE2"/>
    <w:rsid w:val="005B69AB"/>
    <w:rsid w:val="005C17F2"/>
    <w:rsid w:val="005C3007"/>
    <w:rsid w:val="005C4084"/>
    <w:rsid w:val="005C447E"/>
    <w:rsid w:val="005D0536"/>
    <w:rsid w:val="005D3626"/>
    <w:rsid w:val="005D5D7B"/>
    <w:rsid w:val="005D7154"/>
    <w:rsid w:val="005E7782"/>
    <w:rsid w:val="005F48BF"/>
    <w:rsid w:val="00603248"/>
    <w:rsid w:val="0060425D"/>
    <w:rsid w:val="0060590B"/>
    <w:rsid w:val="00607333"/>
    <w:rsid w:val="006120EC"/>
    <w:rsid w:val="00612C89"/>
    <w:rsid w:val="00612D90"/>
    <w:rsid w:val="0061445E"/>
    <w:rsid w:val="006161F2"/>
    <w:rsid w:val="00617BCA"/>
    <w:rsid w:val="006203B3"/>
    <w:rsid w:val="006212C1"/>
    <w:rsid w:val="0062244A"/>
    <w:rsid w:val="006254E5"/>
    <w:rsid w:val="00626C22"/>
    <w:rsid w:val="006276FF"/>
    <w:rsid w:val="00630B4B"/>
    <w:rsid w:val="00632F46"/>
    <w:rsid w:val="00637278"/>
    <w:rsid w:val="006377A8"/>
    <w:rsid w:val="006404E3"/>
    <w:rsid w:val="00641893"/>
    <w:rsid w:val="006448FB"/>
    <w:rsid w:val="006506AB"/>
    <w:rsid w:val="00656035"/>
    <w:rsid w:val="006602A4"/>
    <w:rsid w:val="00660348"/>
    <w:rsid w:val="006610B7"/>
    <w:rsid w:val="0066187F"/>
    <w:rsid w:val="00662AFE"/>
    <w:rsid w:val="006662AD"/>
    <w:rsid w:val="00667606"/>
    <w:rsid w:val="00667818"/>
    <w:rsid w:val="00673CAF"/>
    <w:rsid w:val="00674A1E"/>
    <w:rsid w:val="006760E3"/>
    <w:rsid w:val="006765F1"/>
    <w:rsid w:val="00680817"/>
    <w:rsid w:val="00680D85"/>
    <w:rsid w:val="00681AD8"/>
    <w:rsid w:val="00684BF5"/>
    <w:rsid w:val="00687916"/>
    <w:rsid w:val="00687E2D"/>
    <w:rsid w:val="00691411"/>
    <w:rsid w:val="00691BED"/>
    <w:rsid w:val="00693B46"/>
    <w:rsid w:val="00693B53"/>
    <w:rsid w:val="00693DC6"/>
    <w:rsid w:val="00697C1A"/>
    <w:rsid w:val="006A1B20"/>
    <w:rsid w:val="006A5C29"/>
    <w:rsid w:val="006A6202"/>
    <w:rsid w:val="006A7842"/>
    <w:rsid w:val="006B03CF"/>
    <w:rsid w:val="006B286B"/>
    <w:rsid w:val="006B292A"/>
    <w:rsid w:val="006B749A"/>
    <w:rsid w:val="006C030D"/>
    <w:rsid w:val="006C1E77"/>
    <w:rsid w:val="006C2CC4"/>
    <w:rsid w:val="006D118F"/>
    <w:rsid w:val="006D6ECD"/>
    <w:rsid w:val="006D7288"/>
    <w:rsid w:val="006D7F00"/>
    <w:rsid w:val="006E3AE5"/>
    <w:rsid w:val="006E5D72"/>
    <w:rsid w:val="006F4116"/>
    <w:rsid w:val="006F720E"/>
    <w:rsid w:val="007011F5"/>
    <w:rsid w:val="0070692E"/>
    <w:rsid w:val="0071181F"/>
    <w:rsid w:val="00712ED5"/>
    <w:rsid w:val="0071313F"/>
    <w:rsid w:val="007156F1"/>
    <w:rsid w:val="007214E6"/>
    <w:rsid w:val="007222A6"/>
    <w:rsid w:val="00723482"/>
    <w:rsid w:val="007236A5"/>
    <w:rsid w:val="00725D0A"/>
    <w:rsid w:val="00730526"/>
    <w:rsid w:val="007308D2"/>
    <w:rsid w:val="00731B23"/>
    <w:rsid w:val="00741E95"/>
    <w:rsid w:val="00747CEE"/>
    <w:rsid w:val="00752831"/>
    <w:rsid w:val="0075375E"/>
    <w:rsid w:val="0075622A"/>
    <w:rsid w:val="007563EC"/>
    <w:rsid w:val="00763BC8"/>
    <w:rsid w:val="007645D3"/>
    <w:rsid w:val="00770BB0"/>
    <w:rsid w:val="00771AAC"/>
    <w:rsid w:val="00773F3E"/>
    <w:rsid w:val="00774E44"/>
    <w:rsid w:val="00781F47"/>
    <w:rsid w:val="007853AF"/>
    <w:rsid w:val="00793F9A"/>
    <w:rsid w:val="00794DD5"/>
    <w:rsid w:val="007A3BA8"/>
    <w:rsid w:val="007A6FE4"/>
    <w:rsid w:val="007B1450"/>
    <w:rsid w:val="007B6AAB"/>
    <w:rsid w:val="007C0572"/>
    <w:rsid w:val="007C0D98"/>
    <w:rsid w:val="007C3131"/>
    <w:rsid w:val="007C3F92"/>
    <w:rsid w:val="007C6C75"/>
    <w:rsid w:val="007D21F0"/>
    <w:rsid w:val="007D2F2F"/>
    <w:rsid w:val="007D54E8"/>
    <w:rsid w:val="007E0BD1"/>
    <w:rsid w:val="007E44E5"/>
    <w:rsid w:val="007E4F7B"/>
    <w:rsid w:val="007E6EA7"/>
    <w:rsid w:val="007F292E"/>
    <w:rsid w:val="007F2931"/>
    <w:rsid w:val="0080591F"/>
    <w:rsid w:val="00805F5C"/>
    <w:rsid w:val="008067C5"/>
    <w:rsid w:val="0080761F"/>
    <w:rsid w:val="008117BE"/>
    <w:rsid w:val="00811B44"/>
    <w:rsid w:val="00813EC7"/>
    <w:rsid w:val="00814928"/>
    <w:rsid w:val="00823BD9"/>
    <w:rsid w:val="00826565"/>
    <w:rsid w:val="008268DC"/>
    <w:rsid w:val="00827325"/>
    <w:rsid w:val="00831F3D"/>
    <w:rsid w:val="00833787"/>
    <w:rsid w:val="00835C5F"/>
    <w:rsid w:val="0083658D"/>
    <w:rsid w:val="00837608"/>
    <w:rsid w:val="00840F0D"/>
    <w:rsid w:val="008436F9"/>
    <w:rsid w:val="00847061"/>
    <w:rsid w:val="00854B82"/>
    <w:rsid w:val="00855045"/>
    <w:rsid w:val="008616C9"/>
    <w:rsid w:val="008625DA"/>
    <w:rsid w:val="00872767"/>
    <w:rsid w:val="00873593"/>
    <w:rsid w:val="008736E4"/>
    <w:rsid w:val="008775E2"/>
    <w:rsid w:val="00877695"/>
    <w:rsid w:val="00881872"/>
    <w:rsid w:val="00881F86"/>
    <w:rsid w:val="00884BA8"/>
    <w:rsid w:val="008874EE"/>
    <w:rsid w:val="00890BAF"/>
    <w:rsid w:val="00893F61"/>
    <w:rsid w:val="00894D34"/>
    <w:rsid w:val="00895178"/>
    <w:rsid w:val="008967A9"/>
    <w:rsid w:val="008A00EF"/>
    <w:rsid w:val="008A3CF1"/>
    <w:rsid w:val="008A59FA"/>
    <w:rsid w:val="008A5EC3"/>
    <w:rsid w:val="008A665C"/>
    <w:rsid w:val="008B0754"/>
    <w:rsid w:val="008B0B38"/>
    <w:rsid w:val="008B31FA"/>
    <w:rsid w:val="008B567A"/>
    <w:rsid w:val="008C07A0"/>
    <w:rsid w:val="008C1B1A"/>
    <w:rsid w:val="008C29BB"/>
    <w:rsid w:val="008C3080"/>
    <w:rsid w:val="008C454E"/>
    <w:rsid w:val="008C7440"/>
    <w:rsid w:val="008C7F30"/>
    <w:rsid w:val="008D0798"/>
    <w:rsid w:val="008D2F15"/>
    <w:rsid w:val="008D4CF7"/>
    <w:rsid w:val="008D77AA"/>
    <w:rsid w:val="008D796C"/>
    <w:rsid w:val="008E501B"/>
    <w:rsid w:val="008E6C08"/>
    <w:rsid w:val="008E6CCC"/>
    <w:rsid w:val="008F36EC"/>
    <w:rsid w:val="00904309"/>
    <w:rsid w:val="0090471D"/>
    <w:rsid w:val="009049A6"/>
    <w:rsid w:val="00904FF9"/>
    <w:rsid w:val="00907003"/>
    <w:rsid w:val="00907A04"/>
    <w:rsid w:val="009101E6"/>
    <w:rsid w:val="009125D3"/>
    <w:rsid w:val="009144BB"/>
    <w:rsid w:val="00914C2A"/>
    <w:rsid w:val="009173F0"/>
    <w:rsid w:val="00922814"/>
    <w:rsid w:val="00925896"/>
    <w:rsid w:val="00925E5C"/>
    <w:rsid w:val="0092635C"/>
    <w:rsid w:val="0092792F"/>
    <w:rsid w:val="00927B9B"/>
    <w:rsid w:val="00930C1D"/>
    <w:rsid w:val="0093126E"/>
    <w:rsid w:val="00933168"/>
    <w:rsid w:val="0093497B"/>
    <w:rsid w:val="009365DE"/>
    <w:rsid w:val="009374A2"/>
    <w:rsid w:val="00937F69"/>
    <w:rsid w:val="00940DE3"/>
    <w:rsid w:val="0094129A"/>
    <w:rsid w:val="00941AEF"/>
    <w:rsid w:val="009422E1"/>
    <w:rsid w:val="00942BDD"/>
    <w:rsid w:val="00943E94"/>
    <w:rsid w:val="0095196D"/>
    <w:rsid w:val="009645E1"/>
    <w:rsid w:val="00965ADE"/>
    <w:rsid w:val="00967399"/>
    <w:rsid w:val="00967A6C"/>
    <w:rsid w:val="00970653"/>
    <w:rsid w:val="009716E1"/>
    <w:rsid w:val="00972068"/>
    <w:rsid w:val="0097420D"/>
    <w:rsid w:val="009743FC"/>
    <w:rsid w:val="009744E4"/>
    <w:rsid w:val="0097483B"/>
    <w:rsid w:val="00981EFC"/>
    <w:rsid w:val="00986F36"/>
    <w:rsid w:val="00987179"/>
    <w:rsid w:val="00990ECF"/>
    <w:rsid w:val="00993E7A"/>
    <w:rsid w:val="00994AE3"/>
    <w:rsid w:val="0099616B"/>
    <w:rsid w:val="00996C11"/>
    <w:rsid w:val="0099772C"/>
    <w:rsid w:val="009A0785"/>
    <w:rsid w:val="009A2843"/>
    <w:rsid w:val="009A5931"/>
    <w:rsid w:val="009A7C01"/>
    <w:rsid w:val="009A7C5B"/>
    <w:rsid w:val="009B2AF8"/>
    <w:rsid w:val="009B32FC"/>
    <w:rsid w:val="009B3A9B"/>
    <w:rsid w:val="009B4DF6"/>
    <w:rsid w:val="009B6716"/>
    <w:rsid w:val="009B7033"/>
    <w:rsid w:val="009B7243"/>
    <w:rsid w:val="009C5249"/>
    <w:rsid w:val="009C6199"/>
    <w:rsid w:val="009C6994"/>
    <w:rsid w:val="009C715B"/>
    <w:rsid w:val="009D0F95"/>
    <w:rsid w:val="009D3136"/>
    <w:rsid w:val="009D3D7C"/>
    <w:rsid w:val="009D40A2"/>
    <w:rsid w:val="009D67A8"/>
    <w:rsid w:val="009D6FA9"/>
    <w:rsid w:val="009D72B6"/>
    <w:rsid w:val="009E2AD7"/>
    <w:rsid w:val="009E3114"/>
    <w:rsid w:val="009E6474"/>
    <w:rsid w:val="009F05BE"/>
    <w:rsid w:val="009F1471"/>
    <w:rsid w:val="009F2F91"/>
    <w:rsid w:val="009F3B84"/>
    <w:rsid w:val="00A013C7"/>
    <w:rsid w:val="00A04DE4"/>
    <w:rsid w:val="00A07134"/>
    <w:rsid w:val="00A07E85"/>
    <w:rsid w:val="00A112CB"/>
    <w:rsid w:val="00A1302C"/>
    <w:rsid w:val="00A14A9F"/>
    <w:rsid w:val="00A34D37"/>
    <w:rsid w:val="00A55007"/>
    <w:rsid w:val="00A5527D"/>
    <w:rsid w:val="00A60EFF"/>
    <w:rsid w:val="00A64CA5"/>
    <w:rsid w:val="00A658C0"/>
    <w:rsid w:val="00A717D1"/>
    <w:rsid w:val="00A729E4"/>
    <w:rsid w:val="00A80297"/>
    <w:rsid w:val="00A8098E"/>
    <w:rsid w:val="00A82567"/>
    <w:rsid w:val="00A858A5"/>
    <w:rsid w:val="00A90B92"/>
    <w:rsid w:val="00A93A19"/>
    <w:rsid w:val="00A95A15"/>
    <w:rsid w:val="00A97DB0"/>
    <w:rsid w:val="00AA1F20"/>
    <w:rsid w:val="00AA2A5E"/>
    <w:rsid w:val="00AA2F05"/>
    <w:rsid w:val="00AA56E8"/>
    <w:rsid w:val="00AB0EF4"/>
    <w:rsid w:val="00AB1D41"/>
    <w:rsid w:val="00AB4FD3"/>
    <w:rsid w:val="00AC1106"/>
    <w:rsid w:val="00AC2D44"/>
    <w:rsid w:val="00AC4387"/>
    <w:rsid w:val="00AC4B4F"/>
    <w:rsid w:val="00AD6F02"/>
    <w:rsid w:val="00AE3FC9"/>
    <w:rsid w:val="00AE6057"/>
    <w:rsid w:val="00AE716B"/>
    <w:rsid w:val="00AF5F16"/>
    <w:rsid w:val="00AF6406"/>
    <w:rsid w:val="00B00B88"/>
    <w:rsid w:val="00B12CC8"/>
    <w:rsid w:val="00B159D4"/>
    <w:rsid w:val="00B176FA"/>
    <w:rsid w:val="00B17E2D"/>
    <w:rsid w:val="00B2161F"/>
    <w:rsid w:val="00B2287C"/>
    <w:rsid w:val="00B241A4"/>
    <w:rsid w:val="00B24402"/>
    <w:rsid w:val="00B24EEB"/>
    <w:rsid w:val="00B252FB"/>
    <w:rsid w:val="00B2567A"/>
    <w:rsid w:val="00B25CE5"/>
    <w:rsid w:val="00B25F54"/>
    <w:rsid w:val="00B27FC6"/>
    <w:rsid w:val="00B304D6"/>
    <w:rsid w:val="00B3262D"/>
    <w:rsid w:val="00B40B3C"/>
    <w:rsid w:val="00B40DF1"/>
    <w:rsid w:val="00B4321C"/>
    <w:rsid w:val="00B43502"/>
    <w:rsid w:val="00B47114"/>
    <w:rsid w:val="00B5112B"/>
    <w:rsid w:val="00B51561"/>
    <w:rsid w:val="00B55AFA"/>
    <w:rsid w:val="00B6143A"/>
    <w:rsid w:val="00B650F6"/>
    <w:rsid w:val="00B66312"/>
    <w:rsid w:val="00B664B4"/>
    <w:rsid w:val="00B70C9D"/>
    <w:rsid w:val="00B74E8D"/>
    <w:rsid w:val="00B7583E"/>
    <w:rsid w:val="00B800B0"/>
    <w:rsid w:val="00B83C18"/>
    <w:rsid w:val="00B86846"/>
    <w:rsid w:val="00B90749"/>
    <w:rsid w:val="00B94697"/>
    <w:rsid w:val="00B951C1"/>
    <w:rsid w:val="00B959F1"/>
    <w:rsid w:val="00BA0552"/>
    <w:rsid w:val="00BA0F63"/>
    <w:rsid w:val="00BA33D6"/>
    <w:rsid w:val="00BA52CF"/>
    <w:rsid w:val="00BB00E0"/>
    <w:rsid w:val="00BB0FE4"/>
    <w:rsid w:val="00BB362F"/>
    <w:rsid w:val="00BB3928"/>
    <w:rsid w:val="00BB6C58"/>
    <w:rsid w:val="00BB6FCC"/>
    <w:rsid w:val="00BC33AC"/>
    <w:rsid w:val="00BC6DEF"/>
    <w:rsid w:val="00BD22B7"/>
    <w:rsid w:val="00BD37FE"/>
    <w:rsid w:val="00BD3EA9"/>
    <w:rsid w:val="00BD73A4"/>
    <w:rsid w:val="00BD7D81"/>
    <w:rsid w:val="00BF3500"/>
    <w:rsid w:val="00C00A05"/>
    <w:rsid w:val="00C04D70"/>
    <w:rsid w:val="00C125DD"/>
    <w:rsid w:val="00C21311"/>
    <w:rsid w:val="00C25184"/>
    <w:rsid w:val="00C26F0D"/>
    <w:rsid w:val="00C31B33"/>
    <w:rsid w:val="00C31FA9"/>
    <w:rsid w:val="00C33F20"/>
    <w:rsid w:val="00C33F61"/>
    <w:rsid w:val="00C35268"/>
    <w:rsid w:val="00C35821"/>
    <w:rsid w:val="00C35FFB"/>
    <w:rsid w:val="00C37575"/>
    <w:rsid w:val="00C448F8"/>
    <w:rsid w:val="00C45DCA"/>
    <w:rsid w:val="00C5060E"/>
    <w:rsid w:val="00C5151C"/>
    <w:rsid w:val="00C52C16"/>
    <w:rsid w:val="00C5411D"/>
    <w:rsid w:val="00C54EEB"/>
    <w:rsid w:val="00C55757"/>
    <w:rsid w:val="00C55A5A"/>
    <w:rsid w:val="00C56912"/>
    <w:rsid w:val="00C57D67"/>
    <w:rsid w:val="00C57FA6"/>
    <w:rsid w:val="00C60DF8"/>
    <w:rsid w:val="00C655D8"/>
    <w:rsid w:val="00C66781"/>
    <w:rsid w:val="00C701F1"/>
    <w:rsid w:val="00C70E58"/>
    <w:rsid w:val="00C736F9"/>
    <w:rsid w:val="00C73820"/>
    <w:rsid w:val="00C74F24"/>
    <w:rsid w:val="00C750CE"/>
    <w:rsid w:val="00C7668B"/>
    <w:rsid w:val="00C8066C"/>
    <w:rsid w:val="00C813ED"/>
    <w:rsid w:val="00C83C13"/>
    <w:rsid w:val="00C85EC3"/>
    <w:rsid w:val="00C9069F"/>
    <w:rsid w:val="00C92724"/>
    <w:rsid w:val="00C92912"/>
    <w:rsid w:val="00C9307C"/>
    <w:rsid w:val="00C9354E"/>
    <w:rsid w:val="00C95802"/>
    <w:rsid w:val="00C96D6A"/>
    <w:rsid w:val="00C978D0"/>
    <w:rsid w:val="00CA10F4"/>
    <w:rsid w:val="00CB73CB"/>
    <w:rsid w:val="00CB7A0A"/>
    <w:rsid w:val="00CC099A"/>
    <w:rsid w:val="00CC18AB"/>
    <w:rsid w:val="00CC2A62"/>
    <w:rsid w:val="00CC3A8A"/>
    <w:rsid w:val="00CC45D6"/>
    <w:rsid w:val="00CC5D1F"/>
    <w:rsid w:val="00CC5EC1"/>
    <w:rsid w:val="00CD1D4E"/>
    <w:rsid w:val="00CD480B"/>
    <w:rsid w:val="00CD69AD"/>
    <w:rsid w:val="00CD6F44"/>
    <w:rsid w:val="00CD70F6"/>
    <w:rsid w:val="00CD7BD5"/>
    <w:rsid w:val="00CE09EF"/>
    <w:rsid w:val="00CE1854"/>
    <w:rsid w:val="00CE1EB8"/>
    <w:rsid w:val="00CE433D"/>
    <w:rsid w:val="00CE65D2"/>
    <w:rsid w:val="00CF0B7A"/>
    <w:rsid w:val="00CF31FF"/>
    <w:rsid w:val="00D00B6E"/>
    <w:rsid w:val="00D01FA1"/>
    <w:rsid w:val="00D0583F"/>
    <w:rsid w:val="00D10959"/>
    <w:rsid w:val="00D121A1"/>
    <w:rsid w:val="00D124F9"/>
    <w:rsid w:val="00D15B8E"/>
    <w:rsid w:val="00D209B0"/>
    <w:rsid w:val="00D21769"/>
    <w:rsid w:val="00D22915"/>
    <w:rsid w:val="00D23DE2"/>
    <w:rsid w:val="00D2741A"/>
    <w:rsid w:val="00D31C51"/>
    <w:rsid w:val="00D37A9B"/>
    <w:rsid w:val="00D432B3"/>
    <w:rsid w:val="00D5494F"/>
    <w:rsid w:val="00D54BC5"/>
    <w:rsid w:val="00D57ACE"/>
    <w:rsid w:val="00D60670"/>
    <w:rsid w:val="00D642BB"/>
    <w:rsid w:val="00D65BF2"/>
    <w:rsid w:val="00D672F2"/>
    <w:rsid w:val="00D70912"/>
    <w:rsid w:val="00D774B2"/>
    <w:rsid w:val="00D80DFF"/>
    <w:rsid w:val="00D81EA2"/>
    <w:rsid w:val="00D82B26"/>
    <w:rsid w:val="00D83E6B"/>
    <w:rsid w:val="00D865FA"/>
    <w:rsid w:val="00D868A3"/>
    <w:rsid w:val="00D87589"/>
    <w:rsid w:val="00D92539"/>
    <w:rsid w:val="00D97623"/>
    <w:rsid w:val="00DA4711"/>
    <w:rsid w:val="00DA4E85"/>
    <w:rsid w:val="00DB0724"/>
    <w:rsid w:val="00DB0F01"/>
    <w:rsid w:val="00DB2284"/>
    <w:rsid w:val="00DB424A"/>
    <w:rsid w:val="00DB591B"/>
    <w:rsid w:val="00DB680A"/>
    <w:rsid w:val="00DB6BAD"/>
    <w:rsid w:val="00DC353C"/>
    <w:rsid w:val="00DC6949"/>
    <w:rsid w:val="00DC711F"/>
    <w:rsid w:val="00DD08FA"/>
    <w:rsid w:val="00DD1F76"/>
    <w:rsid w:val="00DD5B06"/>
    <w:rsid w:val="00DD5B1B"/>
    <w:rsid w:val="00DE006E"/>
    <w:rsid w:val="00DE2127"/>
    <w:rsid w:val="00DE2250"/>
    <w:rsid w:val="00DE6CCA"/>
    <w:rsid w:val="00DF14F5"/>
    <w:rsid w:val="00E01951"/>
    <w:rsid w:val="00E01C2D"/>
    <w:rsid w:val="00E02D88"/>
    <w:rsid w:val="00E04B34"/>
    <w:rsid w:val="00E06637"/>
    <w:rsid w:val="00E068FC"/>
    <w:rsid w:val="00E078AD"/>
    <w:rsid w:val="00E159FD"/>
    <w:rsid w:val="00E161A1"/>
    <w:rsid w:val="00E20135"/>
    <w:rsid w:val="00E2231A"/>
    <w:rsid w:val="00E2587D"/>
    <w:rsid w:val="00E27C90"/>
    <w:rsid w:val="00E32D5B"/>
    <w:rsid w:val="00E34034"/>
    <w:rsid w:val="00E34FA5"/>
    <w:rsid w:val="00E3510F"/>
    <w:rsid w:val="00E36850"/>
    <w:rsid w:val="00E43CC4"/>
    <w:rsid w:val="00E46AF2"/>
    <w:rsid w:val="00E546D2"/>
    <w:rsid w:val="00E568B1"/>
    <w:rsid w:val="00E5736E"/>
    <w:rsid w:val="00E57BBC"/>
    <w:rsid w:val="00E57F11"/>
    <w:rsid w:val="00E60EA9"/>
    <w:rsid w:val="00E647C6"/>
    <w:rsid w:val="00E65390"/>
    <w:rsid w:val="00E6668B"/>
    <w:rsid w:val="00E678B0"/>
    <w:rsid w:val="00E705B1"/>
    <w:rsid w:val="00E710FE"/>
    <w:rsid w:val="00E71238"/>
    <w:rsid w:val="00E73CC3"/>
    <w:rsid w:val="00E82CF1"/>
    <w:rsid w:val="00E863EB"/>
    <w:rsid w:val="00E869CA"/>
    <w:rsid w:val="00E87205"/>
    <w:rsid w:val="00E901C8"/>
    <w:rsid w:val="00E91FDB"/>
    <w:rsid w:val="00E93043"/>
    <w:rsid w:val="00E940FD"/>
    <w:rsid w:val="00E97412"/>
    <w:rsid w:val="00EA01E8"/>
    <w:rsid w:val="00EA0B90"/>
    <w:rsid w:val="00EA2201"/>
    <w:rsid w:val="00EA4AC1"/>
    <w:rsid w:val="00EA65CA"/>
    <w:rsid w:val="00EB3590"/>
    <w:rsid w:val="00EB370C"/>
    <w:rsid w:val="00EB7F48"/>
    <w:rsid w:val="00EC7FE1"/>
    <w:rsid w:val="00ED1864"/>
    <w:rsid w:val="00ED1E3D"/>
    <w:rsid w:val="00ED21FC"/>
    <w:rsid w:val="00ED4B1F"/>
    <w:rsid w:val="00ED5D7E"/>
    <w:rsid w:val="00ED64F8"/>
    <w:rsid w:val="00ED6876"/>
    <w:rsid w:val="00EE0130"/>
    <w:rsid w:val="00EE1A24"/>
    <w:rsid w:val="00EE76DB"/>
    <w:rsid w:val="00EF15D7"/>
    <w:rsid w:val="00EF5154"/>
    <w:rsid w:val="00EF5D14"/>
    <w:rsid w:val="00EF5E0D"/>
    <w:rsid w:val="00EF713B"/>
    <w:rsid w:val="00EF7912"/>
    <w:rsid w:val="00F00210"/>
    <w:rsid w:val="00F013C4"/>
    <w:rsid w:val="00F01544"/>
    <w:rsid w:val="00F06317"/>
    <w:rsid w:val="00F10958"/>
    <w:rsid w:val="00F12BAC"/>
    <w:rsid w:val="00F142D9"/>
    <w:rsid w:val="00F14685"/>
    <w:rsid w:val="00F16A56"/>
    <w:rsid w:val="00F1757C"/>
    <w:rsid w:val="00F22522"/>
    <w:rsid w:val="00F22D72"/>
    <w:rsid w:val="00F23E8B"/>
    <w:rsid w:val="00F302CD"/>
    <w:rsid w:val="00F30EB5"/>
    <w:rsid w:val="00F313AD"/>
    <w:rsid w:val="00F315B4"/>
    <w:rsid w:val="00F322FD"/>
    <w:rsid w:val="00F32D0B"/>
    <w:rsid w:val="00F34221"/>
    <w:rsid w:val="00F3661A"/>
    <w:rsid w:val="00F36972"/>
    <w:rsid w:val="00F37416"/>
    <w:rsid w:val="00F40372"/>
    <w:rsid w:val="00F47316"/>
    <w:rsid w:val="00F5004F"/>
    <w:rsid w:val="00F525D1"/>
    <w:rsid w:val="00F53A13"/>
    <w:rsid w:val="00F6089B"/>
    <w:rsid w:val="00F60FAA"/>
    <w:rsid w:val="00F6115A"/>
    <w:rsid w:val="00F6415C"/>
    <w:rsid w:val="00F73B20"/>
    <w:rsid w:val="00F73D18"/>
    <w:rsid w:val="00F75C9D"/>
    <w:rsid w:val="00F76487"/>
    <w:rsid w:val="00F80074"/>
    <w:rsid w:val="00F840E8"/>
    <w:rsid w:val="00F86C4E"/>
    <w:rsid w:val="00F87C29"/>
    <w:rsid w:val="00F87C66"/>
    <w:rsid w:val="00F9295C"/>
    <w:rsid w:val="00F941E3"/>
    <w:rsid w:val="00F957F3"/>
    <w:rsid w:val="00F972C5"/>
    <w:rsid w:val="00FA0EF2"/>
    <w:rsid w:val="00FA1743"/>
    <w:rsid w:val="00FA3547"/>
    <w:rsid w:val="00FA3C47"/>
    <w:rsid w:val="00FA5DAE"/>
    <w:rsid w:val="00FB0158"/>
    <w:rsid w:val="00FB1F6D"/>
    <w:rsid w:val="00FB797D"/>
    <w:rsid w:val="00FD0229"/>
    <w:rsid w:val="00FD04AE"/>
    <w:rsid w:val="00FE0EA1"/>
    <w:rsid w:val="00FE3BE0"/>
    <w:rsid w:val="00FE7BC7"/>
    <w:rsid w:val="00FF31F5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A591D72"/>
  <w15:docId w15:val="{ED43C7CF-AB98-4E50-AE40-7CF1AE50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B7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16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1161F7"/>
    <w:pPr>
      <w:spacing w:after="120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1161F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541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411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541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411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EF5D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761F"/>
    <w:pPr>
      <w:spacing w:before="100" w:beforeAutospacing="1" w:after="100" w:afterAutospacing="1"/>
    </w:pPr>
  </w:style>
  <w:style w:type="paragraph" w:styleId="Textebrut">
    <w:name w:val="Plain Text"/>
    <w:basedOn w:val="Normal"/>
    <w:link w:val="TextebrutCar"/>
    <w:uiPriority w:val="99"/>
    <w:rsid w:val="00001BE5"/>
    <w:pPr>
      <w:autoSpaceDE w:val="0"/>
      <w:autoSpaceDN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ebrutCar">
    <w:name w:val="Texte brut Car"/>
    <w:basedOn w:val="Policepardfaut"/>
    <w:link w:val="Textebrut"/>
    <w:uiPriority w:val="99"/>
    <w:rsid w:val="00001BE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B12C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2976F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2976F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D1D3B"/>
    <w:rPr>
      <w:b/>
      <w:bCs/>
    </w:rPr>
  </w:style>
  <w:style w:type="character" w:styleId="Rfrencelgre">
    <w:name w:val="Subtle Reference"/>
    <w:basedOn w:val="Policepardfaut"/>
    <w:uiPriority w:val="31"/>
    <w:qFormat/>
    <w:rsid w:val="003C7517"/>
    <w:rPr>
      <w:smallCaps/>
      <w:color w:val="5A5A5A" w:themeColor="text1" w:themeTint="A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72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239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B7D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9616B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56692F"/>
    <w:pPr>
      <w:tabs>
        <w:tab w:val="left" w:pos="660"/>
        <w:tab w:val="right" w:leader="dot" w:pos="9062"/>
      </w:tabs>
      <w:spacing w:after="100"/>
    </w:pPr>
    <w:rPr>
      <w:rFonts w:ascii="Arial" w:hAnsi="Arial" w:cs="Arial"/>
      <w:noProof/>
    </w:rPr>
  </w:style>
  <w:style w:type="character" w:styleId="Lienhypertexte">
    <w:name w:val="Hyperlink"/>
    <w:basedOn w:val="Policepardfaut"/>
    <w:uiPriority w:val="99"/>
    <w:unhideWhenUsed/>
    <w:rsid w:val="0099616B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4C607F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450BDF"/>
    <w:rPr>
      <w:color w:val="800080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E2F6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stilo1">
    <w:name w:val="Estilo1"/>
    <w:basedOn w:val="Normal"/>
    <w:rsid w:val="003E22DC"/>
    <w:rPr>
      <w:rFonts w:ascii="Arial" w:hAnsi="Arial" w:cs="Calibri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8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1D37-3FFD-4232-8486-433C47CE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2892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issam</dc:creator>
  <cp:lastModifiedBy>Léonce Houngbadji</cp:lastModifiedBy>
  <cp:revision>2</cp:revision>
  <cp:lastPrinted>2020-01-29T17:34:00Z</cp:lastPrinted>
  <dcterms:created xsi:type="dcterms:W3CDTF">2024-06-12T15:54:00Z</dcterms:created>
  <dcterms:modified xsi:type="dcterms:W3CDTF">2024-06-12T15:54:00Z</dcterms:modified>
</cp:coreProperties>
</file>